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6DC43" w14:textId="77777777" w:rsidR="007138CF" w:rsidRPr="008E6077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3F61C17" wp14:editId="13A04672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CBDF8" w14:textId="77777777" w:rsidR="007138CF" w:rsidRPr="008E6077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3980C5CF" w14:textId="77777777" w:rsidR="007138CF" w:rsidRPr="008E6077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7EAF62B7" w14:textId="77777777" w:rsidR="00E64456" w:rsidRPr="00E64456" w:rsidRDefault="00E64456" w:rsidP="00E64456">
      <w:pPr>
        <w:jc w:val="center"/>
        <w:rPr>
          <w:rFonts w:eastAsia="Calibri"/>
          <w:b/>
          <w:sz w:val="32"/>
          <w:szCs w:val="32"/>
          <w:lang w:val="uk-UA" w:eastAsia="en-US"/>
        </w:rPr>
      </w:pPr>
      <w:r w:rsidRPr="00E64456">
        <w:rPr>
          <w:rFonts w:eastAsia="Calibri"/>
          <w:b/>
          <w:sz w:val="32"/>
          <w:szCs w:val="32"/>
          <w:lang w:val="uk-UA" w:eastAsia="en-US"/>
        </w:rPr>
        <w:t>ЛОЗ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>ВСЬКА  М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>СЬКА  РАДА ХАРК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>ВСЬКОЇ  ОБЛАСТ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</w:p>
    <w:p w14:paraId="296B0111" w14:textId="67AF6E8C" w:rsidR="00E64456" w:rsidRPr="00E64456" w:rsidRDefault="00E64456" w:rsidP="00E64456">
      <w:pPr>
        <w:keepNext/>
        <w:keepLines/>
        <w:jc w:val="center"/>
        <w:outlineLvl w:val="2"/>
        <w:rPr>
          <w:rFonts w:eastAsia="Calibri"/>
          <w:b/>
          <w:sz w:val="32"/>
          <w:szCs w:val="32"/>
          <w:lang w:val="uk-UA" w:eastAsia="en-US"/>
        </w:rPr>
      </w:pPr>
      <w:proofErr w:type="gramStart"/>
      <w:r w:rsidRPr="00E64456">
        <w:rPr>
          <w:rFonts w:eastAsia="Calibri"/>
          <w:b/>
          <w:sz w:val="32"/>
          <w:szCs w:val="32"/>
          <w:lang w:val="en-US" w:eastAsia="en-US"/>
        </w:rPr>
        <w:t>L</w:t>
      </w:r>
      <w:r w:rsidRPr="00E64456">
        <w:rPr>
          <w:rFonts w:eastAsia="Calibri"/>
          <w:b/>
          <w:sz w:val="32"/>
          <w:szCs w:val="32"/>
          <w:lang w:val="uk-UA" w:eastAsia="en-US"/>
        </w:rPr>
        <w:t>ХХ</w:t>
      </w:r>
      <w:r w:rsidR="00FB7532">
        <w:rPr>
          <w:rFonts w:eastAsia="Calibri"/>
          <w:b/>
          <w:sz w:val="32"/>
          <w:szCs w:val="32"/>
          <w:lang w:val="uk-UA" w:eastAsia="en-US"/>
        </w:rPr>
        <w:t>ІІ</w:t>
      </w:r>
      <w:r w:rsidR="00377158">
        <w:rPr>
          <w:rFonts w:eastAsia="Calibri"/>
          <w:b/>
          <w:sz w:val="32"/>
          <w:szCs w:val="32"/>
          <w:lang w:val="uk-UA" w:eastAsia="en-US"/>
        </w:rPr>
        <w:t>І</w:t>
      </w:r>
      <w:r w:rsidRPr="00E64456">
        <w:rPr>
          <w:rFonts w:eastAsia="Calibri"/>
          <w:b/>
          <w:sz w:val="32"/>
          <w:szCs w:val="32"/>
          <w:lang w:val="uk-UA" w:eastAsia="en-US"/>
        </w:rPr>
        <w:t xml:space="preserve">  СЕС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>Я</w:t>
      </w:r>
      <w:proofErr w:type="gramEnd"/>
      <w:r w:rsidRPr="00E64456">
        <w:rPr>
          <w:rFonts w:eastAsia="Calibri"/>
          <w:b/>
          <w:sz w:val="32"/>
          <w:szCs w:val="32"/>
          <w:lang w:val="uk-UA" w:eastAsia="en-US"/>
        </w:rPr>
        <w:t xml:space="preserve">  </w:t>
      </w:r>
      <w:r w:rsidRPr="00E64456">
        <w:rPr>
          <w:rFonts w:eastAsia="Calibri"/>
          <w:b/>
          <w:sz w:val="32"/>
          <w:szCs w:val="32"/>
          <w:lang w:eastAsia="en-US"/>
        </w:rPr>
        <w:t>VII</w:t>
      </w:r>
      <w:r w:rsidRPr="00E64456">
        <w:rPr>
          <w:rFonts w:eastAsia="Calibri"/>
          <w:b/>
          <w:sz w:val="32"/>
          <w:szCs w:val="32"/>
          <w:lang w:val="uk-UA" w:eastAsia="en-US"/>
        </w:rPr>
        <w:t>І  СКЛИКАННЯ</w:t>
      </w:r>
    </w:p>
    <w:p w14:paraId="0914A2F3" w14:textId="77777777" w:rsidR="00E64456" w:rsidRPr="00E64456" w:rsidRDefault="00E64456" w:rsidP="00E64456">
      <w:pPr>
        <w:keepNext/>
        <w:keepLines/>
        <w:jc w:val="center"/>
        <w:outlineLvl w:val="2"/>
        <w:rPr>
          <w:rFonts w:eastAsia="Calibri"/>
          <w:b/>
          <w:bCs/>
          <w:sz w:val="32"/>
          <w:szCs w:val="32"/>
          <w:lang w:val="uk-UA" w:eastAsia="en-US"/>
        </w:rPr>
      </w:pPr>
    </w:p>
    <w:p w14:paraId="77BBF979" w14:textId="77777777" w:rsidR="00E64456" w:rsidRPr="00E64456" w:rsidRDefault="00E64456" w:rsidP="00E64456">
      <w:pPr>
        <w:rPr>
          <w:rFonts w:eastAsia="Calibri"/>
          <w:b/>
          <w:bCs/>
          <w:sz w:val="32"/>
          <w:szCs w:val="32"/>
          <w:lang w:val="uk-UA" w:eastAsia="en-US"/>
        </w:rPr>
      </w:pPr>
      <w:r w:rsidRPr="00E64456">
        <w:rPr>
          <w:rFonts w:eastAsia="Calibri"/>
          <w:b/>
          <w:bCs/>
          <w:sz w:val="32"/>
          <w:szCs w:val="32"/>
          <w:lang w:val="uk-UA" w:eastAsia="en-US"/>
        </w:rPr>
        <w:t xml:space="preserve">                                            </w:t>
      </w:r>
      <w:r w:rsidRPr="00E64456">
        <w:rPr>
          <w:rFonts w:eastAsia="Calibri"/>
          <w:b/>
          <w:bCs/>
          <w:sz w:val="32"/>
          <w:szCs w:val="32"/>
          <w:lang w:eastAsia="en-US"/>
        </w:rPr>
        <w:t xml:space="preserve">Р I Ш Е Н </w:t>
      </w:r>
      <w:proofErr w:type="spellStart"/>
      <w:proofErr w:type="gramStart"/>
      <w:r w:rsidRPr="00E64456">
        <w:rPr>
          <w:rFonts w:eastAsia="Calibri"/>
          <w:b/>
          <w:bCs/>
          <w:sz w:val="32"/>
          <w:szCs w:val="32"/>
          <w:lang w:eastAsia="en-US"/>
        </w:rPr>
        <w:t>Н</w:t>
      </w:r>
      <w:proofErr w:type="spellEnd"/>
      <w:proofErr w:type="gramEnd"/>
      <w:r w:rsidRPr="00E64456">
        <w:rPr>
          <w:rFonts w:eastAsia="Calibri"/>
          <w:b/>
          <w:bCs/>
          <w:sz w:val="32"/>
          <w:szCs w:val="32"/>
          <w:lang w:eastAsia="en-US"/>
        </w:rPr>
        <w:t xml:space="preserve"> Я                          </w:t>
      </w:r>
    </w:p>
    <w:p w14:paraId="015E95D1" w14:textId="77777777" w:rsidR="00E64456" w:rsidRPr="00E64456" w:rsidRDefault="00E64456" w:rsidP="00E64456">
      <w:pPr>
        <w:keepNext/>
        <w:suppressAutoHyphens/>
        <w:outlineLvl w:val="0"/>
        <w:rPr>
          <w:b/>
          <w:bCs/>
          <w:sz w:val="32"/>
          <w:szCs w:val="20"/>
          <w:lang w:val="uk-UA" w:eastAsia="ar-SA"/>
        </w:rPr>
      </w:pPr>
      <w:r w:rsidRPr="00E64456">
        <w:rPr>
          <w:b/>
          <w:bCs/>
          <w:sz w:val="32"/>
          <w:szCs w:val="20"/>
          <w:lang w:val="uk-UA" w:eastAsia="ar-SA"/>
        </w:rPr>
        <w:t xml:space="preserve">                               </w:t>
      </w:r>
    </w:p>
    <w:p w14:paraId="24A613F9" w14:textId="7C58FF46" w:rsidR="00E64456" w:rsidRPr="00E64456" w:rsidRDefault="00E64456" w:rsidP="00E64456">
      <w:pPr>
        <w:suppressAutoHyphens/>
        <w:rPr>
          <w:sz w:val="28"/>
          <w:szCs w:val="20"/>
          <w:lang w:val="uk-UA" w:eastAsia="ar-SA"/>
        </w:rPr>
      </w:pPr>
      <w:r w:rsidRPr="00E64456">
        <w:rPr>
          <w:sz w:val="28"/>
          <w:szCs w:val="20"/>
          <w:lang w:val="uk-UA" w:eastAsia="ar-SA"/>
        </w:rPr>
        <w:t>«</w:t>
      </w:r>
      <w:r w:rsidR="000D0667">
        <w:rPr>
          <w:sz w:val="28"/>
          <w:szCs w:val="20"/>
          <w:lang w:val="uk-UA" w:eastAsia="ar-SA"/>
        </w:rPr>
        <w:t>22</w:t>
      </w:r>
      <w:r w:rsidRPr="00E64456">
        <w:rPr>
          <w:sz w:val="28"/>
          <w:szCs w:val="20"/>
          <w:lang w:val="uk-UA" w:eastAsia="ar-SA"/>
        </w:rPr>
        <w:t xml:space="preserve">» </w:t>
      </w:r>
      <w:r w:rsidR="00C44C92">
        <w:rPr>
          <w:sz w:val="28"/>
          <w:szCs w:val="20"/>
          <w:lang w:val="uk-UA" w:eastAsia="ar-SA"/>
        </w:rPr>
        <w:t>трав</w:t>
      </w:r>
      <w:r w:rsidRPr="00E64456">
        <w:rPr>
          <w:sz w:val="28"/>
          <w:szCs w:val="20"/>
          <w:lang w:val="uk-UA" w:eastAsia="ar-SA"/>
        </w:rPr>
        <w:t xml:space="preserve">ня 2025                            Лозова                                         № </w:t>
      </w:r>
    </w:p>
    <w:p w14:paraId="096091DA" w14:textId="77777777" w:rsidR="00C47854" w:rsidRDefault="00C47854" w:rsidP="00180DC3">
      <w:pPr>
        <w:tabs>
          <w:tab w:val="left" w:pos="4820"/>
        </w:tabs>
        <w:ind w:right="4475"/>
        <w:jc w:val="both"/>
        <w:rPr>
          <w:b/>
          <w:sz w:val="28"/>
          <w:szCs w:val="28"/>
          <w:lang w:val="uk-UA"/>
        </w:rPr>
      </w:pPr>
    </w:p>
    <w:p w14:paraId="5320B1DB" w14:textId="7F0BB0BB" w:rsidR="003957F6" w:rsidRDefault="003957F6" w:rsidP="003957F6">
      <w:pPr>
        <w:ind w:right="4050"/>
        <w:jc w:val="both"/>
        <w:rPr>
          <w:b/>
          <w:bCs/>
          <w:sz w:val="28"/>
          <w:szCs w:val="28"/>
          <w:lang w:val="uk-UA"/>
        </w:rPr>
      </w:pPr>
      <w:r w:rsidRPr="00925478">
        <w:rPr>
          <w:b/>
          <w:bCs/>
          <w:sz w:val="28"/>
          <w:szCs w:val="28"/>
          <w:lang w:val="uk-UA"/>
        </w:rPr>
        <w:t xml:space="preserve">Про </w:t>
      </w:r>
      <w:r w:rsidR="001C5669">
        <w:rPr>
          <w:b/>
          <w:bCs/>
          <w:sz w:val="28"/>
          <w:szCs w:val="28"/>
          <w:lang w:val="uk-UA"/>
        </w:rPr>
        <w:t xml:space="preserve">відмову у </w:t>
      </w:r>
      <w:r w:rsidRPr="00925478">
        <w:rPr>
          <w:b/>
          <w:bCs/>
          <w:sz w:val="28"/>
          <w:szCs w:val="28"/>
          <w:lang w:val="uk-UA"/>
        </w:rPr>
        <w:t>наданн</w:t>
      </w:r>
      <w:r w:rsidR="001C5669">
        <w:rPr>
          <w:b/>
          <w:bCs/>
          <w:sz w:val="28"/>
          <w:szCs w:val="28"/>
          <w:lang w:val="uk-UA"/>
        </w:rPr>
        <w:t>і</w:t>
      </w:r>
      <w:r w:rsidRPr="00925478">
        <w:rPr>
          <w:b/>
          <w:bCs/>
          <w:sz w:val="28"/>
          <w:szCs w:val="28"/>
          <w:lang w:val="uk-UA"/>
        </w:rPr>
        <w:t xml:space="preserve"> дозволу ТОВ «ЮКРЕЙНІАН НЕТВОРК СОЛЮШНС» на розроблення проєкту землеустрою щодо відведення земельної ділянки </w:t>
      </w:r>
      <w:r w:rsidR="001C5669">
        <w:rPr>
          <w:b/>
          <w:bCs/>
          <w:sz w:val="28"/>
          <w:szCs w:val="28"/>
          <w:lang w:val="uk-UA"/>
        </w:rPr>
        <w:t>у місті Лозова Харківської області</w:t>
      </w:r>
      <w:r w:rsidR="00F56926">
        <w:rPr>
          <w:b/>
          <w:bCs/>
          <w:sz w:val="28"/>
          <w:szCs w:val="28"/>
          <w:lang w:val="uk-UA"/>
        </w:rPr>
        <w:t xml:space="preserve"> з метою подальшої передачі в оренду</w:t>
      </w:r>
    </w:p>
    <w:p w14:paraId="0BC84A6E" w14:textId="77777777" w:rsidR="008E6077" w:rsidRPr="00BE0632" w:rsidRDefault="008E6077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</w:p>
    <w:p w14:paraId="7805E2D2" w14:textId="2BA6453B" w:rsidR="00520ACC" w:rsidRPr="00520ACC" w:rsidRDefault="00520ACC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20ACC">
        <w:rPr>
          <w:sz w:val="28"/>
          <w:szCs w:val="28"/>
          <w:lang w:val="uk-UA"/>
        </w:rPr>
        <w:t xml:space="preserve">Лозівська міська рада Харківської області розглянула </w:t>
      </w:r>
      <w:r w:rsidR="00706B84">
        <w:rPr>
          <w:sz w:val="28"/>
          <w:szCs w:val="28"/>
          <w:lang w:val="uk-UA"/>
        </w:rPr>
        <w:t>звернення</w:t>
      </w:r>
      <w:r w:rsidRPr="00520ACC">
        <w:rPr>
          <w:sz w:val="28"/>
          <w:szCs w:val="28"/>
          <w:lang w:val="uk-UA"/>
        </w:rPr>
        <w:t xml:space="preserve"> </w:t>
      </w:r>
      <w:r w:rsidR="00A121E1">
        <w:rPr>
          <w:sz w:val="28"/>
          <w:szCs w:val="28"/>
          <w:lang w:val="uk-UA"/>
        </w:rPr>
        <w:t xml:space="preserve">від 03.03.2025 № </w:t>
      </w:r>
      <w:r w:rsidR="00A121E1">
        <w:rPr>
          <w:sz w:val="28"/>
          <w:szCs w:val="28"/>
          <w:lang w:val="en-US"/>
        </w:rPr>
        <w:t>UNS</w:t>
      </w:r>
      <w:r w:rsidR="00A121E1" w:rsidRPr="00A121E1">
        <w:rPr>
          <w:sz w:val="28"/>
          <w:szCs w:val="28"/>
          <w:lang w:val="uk-UA"/>
        </w:rPr>
        <w:t>-</w:t>
      </w:r>
      <w:r w:rsidR="00A121E1">
        <w:rPr>
          <w:sz w:val="28"/>
          <w:szCs w:val="28"/>
          <w:lang w:val="en-US"/>
        </w:rPr>
        <w:t>OUT</w:t>
      </w:r>
      <w:r w:rsidR="00A121E1" w:rsidRPr="00A121E1">
        <w:rPr>
          <w:sz w:val="28"/>
          <w:szCs w:val="28"/>
          <w:lang w:val="uk-UA"/>
        </w:rPr>
        <w:t xml:space="preserve"> -25-359 </w:t>
      </w:r>
      <w:r>
        <w:rPr>
          <w:sz w:val="28"/>
          <w:szCs w:val="28"/>
          <w:lang w:val="uk-UA"/>
        </w:rPr>
        <w:t>уповноваженого представника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Юкрейніан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Нетворк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Солюшнс</w:t>
      </w:r>
      <w:proofErr w:type="spellEnd"/>
      <w:r>
        <w:rPr>
          <w:sz w:val="28"/>
          <w:szCs w:val="28"/>
          <w:lang w:val="uk-UA"/>
        </w:rPr>
        <w:t>»</w:t>
      </w:r>
      <w:r w:rsidR="00E0522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код ЄДРПОУ 45186671</w:t>
      </w:r>
      <w:r w:rsidR="00E05223">
        <w:rPr>
          <w:sz w:val="28"/>
          <w:szCs w:val="28"/>
          <w:lang w:val="uk-UA"/>
        </w:rPr>
        <w:t xml:space="preserve"> (далі ТОВ «ЮНС»</w:t>
      </w:r>
      <w:r>
        <w:rPr>
          <w:sz w:val="28"/>
          <w:szCs w:val="28"/>
          <w:lang w:val="uk-UA"/>
        </w:rPr>
        <w:t xml:space="preserve">) </w:t>
      </w:r>
      <w:proofErr w:type="spellStart"/>
      <w:r>
        <w:rPr>
          <w:sz w:val="28"/>
          <w:szCs w:val="28"/>
          <w:lang w:val="uk-UA"/>
        </w:rPr>
        <w:t>Гаряжої</w:t>
      </w:r>
      <w:proofErr w:type="spellEnd"/>
      <w:r>
        <w:rPr>
          <w:sz w:val="28"/>
          <w:szCs w:val="28"/>
          <w:lang w:val="uk-UA"/>
        </w:rPr>
        <w:t xml:space="preserve"> </w:t>
      </w:r>
      <w:r w:rsidR="000D0667">
        <w:rPr>
          <w:sz w:val="28"/>
          <w:szCs w:val="28"/>
          <w:lang w:val="uk-UA"/>
        </w:rPr>
        <w:t xml:space="preserve">Ірини </w:t>
      </w:r>
      <w:r w:rsidR="000D0667">
        <w:rPr>
          <w:sz w:val="28"/>
          <w:szCs w:val="28"/>
          <w:lang w:val="uk-UA"/>
        </w:rPr>
        <w:t xml:space="preserve">Вікторівни </w:t>
      </w:r>
      <w:r>
        <w:rPr>
          <w:sz w:val="28"/>
          <w:szCs w:val="28"/>
          <w:lang w:val="uk-UA"/>
        </w:rPr>
        <w:t>(довіреність від 25.06.2024 № 6450) про надання дозволу на розроблення проєкту землеустрою зі зміною цільового призначення для розміщення та експлуатації об’єктів і споруд електронних комунікацій біля Міського Палацу культуру у місті Лозова Харківської області</w:t>
      </w:r>
      <w:r w:rsidR="00446841">
        <w:rPr>
          <w:sz w:val="28"/>
          <w:szCs w:val="28"/>
          <w:lang w:val="uk-UA"/>
        </w:rPr>
        <w:t xml:space="preserve"> орієнтовною площею 0,0070 га (7</w:t>
      </w:r>
      <w:r w:rsidR="00706B84">
        <w:rPr>
          <w:sz w:val="28"/>
          <w:szCs w:val="28"/>
          <w:lang w:val="uk-UA"/>
        </w:rPr>
        <w:t xml:space="preserve"> </w:t>
      </w:r>
      <w:r w:rsidR="00446841">
        <w:rPr>
          <w:sz w:val="28"/>
          <w:szCs w:val="28"/>
          <w:lang w:val="uk-UA"/>
        </w:rPr>
        <w:t>х</w:t>
      </w:r>
      <w:r w:rsidR="00706B84">
        <w:rPr>
          <w:sz w:val="28"/>
          <w:szCs w:val="28"/>
          <w:lang w:val="uk-UA"/>
        </w:rPr>
        <w:t xml:space="preserve"> </w:t>
      </w:r>
      <w:r w:rsidR="00446841">
        <w:rPr>
          <w:sz w:val="28"/>
          <w:szCs w:val="28"/>
          <w:lang w:val="uk-UA"/>
        </w:rPr>
        <w:t>10</w:t>
      </w:r>
      <w:r w:rsidR="00706B84">
        <w:rPr>
          <w:sz w:val="28"/>
          <w:szCs w:val="28"/>
          <w:lang w:val="uk-UA"/>
        </w:rPr>
        <w:t xml:space="preserve"> м</w:t>
      </w:r>
      <w:r w:rsidR="00446841">
        <w:rPr>
          <w:sz w:val="28"/>
          <w:szCs w:val="28"/>
          <w:lang w:val="uk-UA"/>
        </w:rPr>
        <w:t>) з метою подальшої передачі її в оренду</w:t>
      </w:r>
      <w:r w:rsidRPr="00520ACC">
        <w:rPr>
          <w:sz w:val="28"/>
          <w:szCs w:val="28"/>
          <w:lang w:val="uk-UA"/>
        </w:rPr>
        <w:t>.</w:t>
      </w:r>
    </w:p>
    <w:p w14:paraId="74ADE944" w14:textId="77777777" w:rsidR="00706B84" w:rsidRDefault="00520ACC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20ACC">
        <w:rPr>
          <w:sz w:val="28"/>
          <w:szCs w:val="28"/>
          <w:lang w:val="uk-UA"/>
        </w:rPr>
        <w:t xml:space="preserve">Заявником </w:t>
      </w:r>
      <w:r w:rsidR="00706B84">
        <w:rPr>
          <w:sz w:val="28"/>
          <w:szCs w:val="28"/>
          <w:lang w:val="uk-UA"/>
        </w:rPr>
        <w:t xml:space="preserve">зі зверненням </w:t>
      </w:r>
      <w:r w:rsidRPr="00520ACC">
        <w:rPr>
          <w:sz w:val="28"/>
          <w:szCs w:val="28"/>
          <w:lang w:val="uk-UA"/>
        </w:rPr>
        <w:t xml:space="preserve">подано </w:t>
      </w:r>
      <w:r w:rsidR="00706B84">
        <w:rPr>
          <w:sz w:val="28"/>
          <w:szCs w:val="28"/>
          <w:lang w:val="uk-UA"/>
        </w:rPr>
        <w:t>наступник пакет документів:</w:t>
      </w:r>
    </w:p>
    <w:p w14:paraId="2D99773C" w14:textId="77777777" w:rsidR="00706B84" w:rsidRDefault="00706B84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20ACC" w:rsidRPr="00520A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графічні матеріали з бажаним</w:t>
      </w:r>
      <w:r w:rsidR="00520ACC" w:rsidRPr="00520AC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ем</w:t>
      </w:r>
      <w:r w:rsidR="00520ACC" w:rsidRPr="00520ACC">
        <w:rPr>
          <w:sz w:val="28"/>
          <w:szCs w:val="28"/>
          <w:lang w:val="uk-UA"/>
        </w:rPr>
        <w:t xml:space="preserve"> розташування</w:t>
      </w:r>
      <w:r>
        <w:rPr>
          <w:sz w:val="28"/>
          <w:szCs w:val="28"/>
          <w:lang w:val="uk-UA"/>
        </w:rPr>
        <w:t xml:space="preserve"> земельної ділянки;</w:t>
      </w:r>
    </w:p>
    <w:p w14:paraId="4EE514C0" w14:textId="7B744B9E" w:rsidR="00706B84" w:rsidRDefault="00706B84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20ACC" w:rsidRPr="00520A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копія Витягу </w:t>
      </w:r>
      <w:r>
        <w:rPr>
          <w:sz w:val="28"/>
          <w:szCs w:val="28"/>
          <w:lang w:val="uk-UA"/>
        </w:rPr>
        <w:t>з реєстру постачальників електронних комунікаційних мереж та послуг</w:t>
      </w:r>
      <w:r>
        <w:rPr>
          <w:sz w:val="28"/>
          <w:szCs w:val="28"/>
          <w:lang w:val="uk-UA"/>
        </w:rPr>
        <w:t xml:space="preserve"> від 16.04.2024 № 102-2691/102;</w:t>
      </w:r>
    </w:p>
    <w:p w14:paraId="62BF1CCD" w14:textId="77777777" w:rsidR="00706B84" w:rsidRDefault="00706B84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0ACC">
        <w:rPr>
          <w:sz w:val="28"/>
          <w:szCs w:val="28"/>
          <w:lang w:val="uk-UA"/>
        </w:rPr>
        <w:t>к</w:t>
      </w:r>
      <w:r w:rsidR="00520ACC" w:rsidRPr="00520ACC">
        <w:rPr>
          <w:sz w:val="28"/>
          <w:szCs w:val="28"/>
          <w:lang w:val="uk-UA"/>
        </w:rPr>
        <w:t>опія Виписки з Єдиного державного реєстру юридичних осіб, фізичних осіб-підприємців та громадських формувань</w:t>
      </w:r>
      <w:r>
        <w:rPr>
          <w:sz w:val="28"/>
          <w:szCs w:val="28"/>
          <w:lang w:val="uk-UA"/>
        </w:rPr>
        <w:t>;</w:t>
      </w:r>
    </w:p>
    <w:p w14:paraId="24CF2177" w14:textId="77777777" w:rsidR="00706B84" w:rsidRDefault="00706B84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копія</w:t>
      </w:r>
      <w:r w:rsidR="00520A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довірен</w:t>
      </w:r>
      <w:r>
        <w:rPr>
          <w:sz w:val="28"/>
          <w:szCs w:val="28"/>
          <w:lang w:val="uk-UA"/>
        </w:rPr>
        <w:t>ості</w:t>
      </w:r>
      <w:r>
        <w:rPr>
          <w:sz w:val="28"/>
          <w:szCs w:val="28"/>
          <w:lang w:val="uk-UA"/>
        </w:rPr>
        <w:t xml:space="preserve"> від 25.06.2024 № 6450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ОВ</w:t>
      </w:r>
      <w:r>
        <w:rPr>
          <w:sz w:val="28"/>
          <w:szCs w:val="28"/>
          <w:lang w:val="uk-UA"/>
        </w:rPr>
        <w:t xml:space="preserve"> «Ю</w:t>
      </w:r>
      <w:r>
        <w:rPr>
          <w:sz w:val="28"/>
          <w:szCs w:val="28"/>
          <w:lang w:val="uk-UA"/>
        </w:rPr>
        <w:t>НС</w:t>
      </w:r>
      <w:r>
        <w:rPr>
          <w:sz w:val="28"/>
          <w:szCs w:val="28"/>
          <w:lang w:val="uk-UA"/>
        </w:rPr>
        <w:t xml:space="preserve">», код ЄДРПОУ 45186671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Гаряж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Ірин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Вікторівну;</w:t>
      </w:r>
    </w:p>
    <w:p w14:paraId="14DB7858" w14:textId="0640A456" w:rsidR="00520ACC" w:rsidRPr="00520ACC" w:rsidRDefault="00706B84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0ACC">
        <w:rPr>
          <w:sz w:val="28"/>
          <w:szCs w:val="28"/>
          <w:lang w:val="uk-UA"/>
        </w:rPr>
        <w:t xml:space="preserve">копія Статуту </w:t>
      </w:r>
      <w:r w:rsidR="00E05223" w:rsidRPr="00E05223">
        <w:rPr>
          <w:sz w:val="28"/>
          <w:szCs w:val="28"/>
          <w:lang w:val="uk-UA"/>
        </w:rPr>
        <w:t>ТОВ «ЮНС»</w:t>
      </w:r>
      <w:r w:rsidR="00520ACC" w:rsidRPr="00520ACC">
        <w:rPr>
          <w:sz w:val="28"/>
          <w:szCs w:val="28"/>
          <w:lang w:val="uk-UA"/>
        </w:rPr>
        <w:t>.</w:t>
      </w:r>
    </w:p>
    <w:p w14:paraId="7B27DC61" w14:textId="38E5B7CB" w:rsidR="00446841" w:rsidRPr="00446841" w:rsidRDefault="00520ACC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20ACC">
        <w:rPr>
          <w:sz w:val="28"/>
          <w:szCs w:val="28"/>
          <w:lang w:val="uk-UA"/>
        </w:rPr>
        <w:t xml:space="preserve">За результатами вивчення поданого пакету документів встановлено, </w:t>
      </w:r>
      <w:r w:rsidR="00446841" w:rsidRPr="00446841">
        <w:rPr>
          <w:sz w:val="28"/>
          <w:szCs w:val="28"/>
          <w:lang w:val="uk-UA"/>
        </w:rPr>
        <w:t xml:space="preserve">що земельна ділянка, яку </w:t>
      </w:r>
      <w:r w:rsidR="00E05223" w:rsidRPr="00E05223">
        <w:rPr>
          <w:sz w:val="28"/>
          <w:szCs w:val="28"/>
          <w:lang w:val="uk-UA"/>
        </w:rPr>
        <w:t>ТОВ «ЮНС»</w:t>
      </w:r>
      <w:r w:rsidR="00446841" w:rsidRPr="00446841">
        <w:rPr>
          <w:sz w:val="28"/>
          <w:szCs w:val="28"/>
          <w:lang w:val="uk-UA"/>
        </w:rPr>
        <w:t xml:space="preserve"> має намір оформити у користування, розташована на сформованій земельній ділянці комунальної власності з кадастровим номером 6311000000:26:069:0010 загальною площею 72,0000 га з цільовим призначенням - для будівництва та обслуговування об'єктів рекреаційного призначення</w:t>
      </w:r>
      <w:r w:rsidR="00706B84">
        <w:rPr>
          <w:sz w:val="28"/>
          <w:szCs w:val="28"/>
          <w:lang w:val="uk-UA"/>
        </w:rPr>
        <w:t>.</w:t>
      </w:r>
      <w:r w:rsidR="00446841" w:rsidRPr="00446841">
        <w:rPr>
          <w:sz w:val="28"/>
          <w:szCs w:val="28"/>
          <w:lang w:val="uk-UA"/>
        </w:rPr>
        <w:t xml:space="preserve"> 19.03.2024 </w:t>
      </w:r>
      <w:r w:rsidR="00706B84">
        <w:rPr>
          <w:sz w:val="28"/>
          <w:szCs w:val="28"/>
          <w:lang w:val="uk-UA"/>
        </w:rPr>
        <w:t xml:space="preserve">на вказану земельну ділянку </w:t>
      </w:r>
      <w:r w:rsidR="00446841" w:rsidRPr="00446841">
        <w:rPr>
          <w:sz w:val="28"/>
          <w:szCs w:val="28"/>
          <w:lang w:val="uk-UA"/>
        </w:rPr>
        <w:t>зареєстровано право власності за Лозівською міською територіальною громадою в особі Лозівської міської ради Харківської області та інше речове право – право постійного користування за Управлінням житлово-комунального господарства та будівництва міської ради.</w:t>
      </w:r>
    </w:p>
    <w:p w14:paraId="433E80C1" w14:textId="4B0B2395" w:rsidR="00446841" w:rsidRPr="00446841" w:rsidRDefault="00446841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446841">
        <w:rPr>
          <w:sz w:val="28"/>
          <w:szCs w:val="28"/>
          <w:lang w:val="uk-UA"/>
        </w:rPr>
        <w:lastRenderedPageBreak/>
        <w:t>Статтею 50 Закону України «Про землеустрій» визначено, що проєкти землеустрою щодо відведення земельних ділянок розробляються у разі формування нових земельних ділянок із земель державної, комунальної власності (крім випадків формування земельних ділянок за іншою документацією із землеустрою) та у разі зміни цільового призначення земельних ділянок у ви</w:t>
      </w:r>
      <w:r w:rsidR="00706B84">
        <w:rPr>
          <w:sz w:val="28"/>
          <w:szCs w:val="28"/>
          <w:lang w:val="uk-UA"/>
        </w:rPr>
        <w:t>падках, визначених законом. Проє</w:t>
      </w:r>
      <w:r w:rsidRPr="00446841">
        <w:rPr>
          <w:sz w:val="28"/>
          <w:szCs w:val="28"/>
          <w:lang w:val="uk-UA"/>
        </w:rPr>
        <w:t>кти землеустрою щодо відведення земельної ділянки також можуть передбачати поділ, об’єднання земельних ділянок, які перебувають у власності однієї особи.</w:t>
      </w:r>
    </w:p>
    <w:p w14:paraId="58D8F134" w14:textId="59207519" w:rsidR="00446841" w:rsidRDefault="00446841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446841">
        <w:rPr>
          <w:sz w:val="28"/>
          <w:szCs w:val="28"/>
          <w:lang w:val="uk-UA"/>
        </w:rPr>
        <w:t>Тобто, ініціатором розроблення проєкту землеустрою щодо відведення земельної ділянки шляхом поділу зі зміною цільового призначення в даному випадку має виступати власник за згодою (ст. 56 З</w:t>
      </w:r>
      <w:r w:rsidR="00706B84">
        <w:rPr>
          <w:sz w:val="28"/>
          <w:szCs w:val="28"/>
          <w:lang w:val="uk-UA"/>
        </w:rPr>
        <w:t xml:space="preserve">акону </w:t>
      </w:r>
      <w:r w:rsidRPr="00446841">
        <w:rPr>
          <w:sz w:val="28"/>
          <w:szCs w:val="28"/>
          <w:lang w:val="uk-UA"/>
        </w:rPr>
        <w:t>У</w:t>
      </w:r>
      <w:r w:rsidR="00706B84">
        <w:rPr>
          <w:sz w:val="28"/>
          <w:szCs w:val="28"/>
          <w:lang w:val="uk-UA"/>
        </w:rPr>
        <w:t>країни</w:t>
      </w:r>
      <w:r w:rsidRPr="00446841">
        <w:rPr>
          <w:sz w:val="28"/>
          <w:szCs w:val="28"/>
          <w:lang w:val="uk-UA"/>
        </w:rPr>
        <w:t xml:space="preserve"> «Про землеустрій</w:t>
      </w:r>
      <w:r w:rsidR="00B54679">
        <w:rPr>
          <w:sz w:val="28"/>
          <w:szCs w:val="28"/>
          <w:lang w:val="uk-UA"/>
        </w:rPr>
        <w:t>»</w:t>
      </w:r>
      <w:r w:rsidRPr="00446841">
        <w:rPr>
          <w:sz w:val="28"/>
          <w:szCs w:val="28"/>
          <w:lang w:val="uk-UA"/>
        </w:rPr>
        <w:t>) користувача.</w:t>
      </w:r>
    </w:p>
    <w:p w14:paraId="06C1BA0D" w14:textId="77777777" w:rsidR="00446841" w:rsidRDefault="00520ACC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20ACC">
        <w:rPr>
          <w:sz w:val="28"/>
          <w:szCs w:val="28"/>
          <w:lang w:val="uk-UA"/>
        </w:rPr>
        <w:t xml:space="preserve">Рекомендованим листом з повідомленням Лозівської міської ради Харківської області від </w:t>
      </w:r>
      <w:r w:rsidR="00446841">
        <w:rPr>
          <w:sz w:val="28"/>
          <w:szCs w:val="28"/>
          <w:lang w:val="uk-UA"/>
        </w:rPr>
        <w:t>25.03</w:t>
      </w:r>
      <w:r w:rsidRPr="00520ACC">
        <w:rPr>
          <w:sz w:val="28"/>
          <w:szCs w:val="28"/>
          <w:lang w:val="uk-UA"/>
        </w:rPr>
        <w:t xml:space="preserve">.2025 № </w:t>
      </w:r>
      <w:r w:rsidR="00446841">
        <w:rPr>
          <w:sz w:val="28"/>
          <w:szCs w:val="28"/>
          <w:lang w:val="uk-UA"/>
        </w:rPr>
        <w:t>1374/02-23-10</w:t>
      </w:r>
      <w:r w:rsidRPr="00520ACC">
        <w:rPr>
          <w:sz w:val="28"/>
          <w:szCs w:val="28"/>
          <w:lang w:val="uk-UA"/>
        </w:rPr>
        <w:t xml:space="preserve"> заявника </w:t>
      </w:r>
      <w:proofErr w:type="spellStart"/>
      <w:r w:rsidRPr="00520ACC">
        <w:rPr>
          <w:sz w:val="28"/>
          <w:szCs w:val="28"/>
          <w:lang w:val="uk-UA"/>
        </w:rPr>
        <w:t>попереджено</w:t>
      </w:r>
      <w:proofErr w:type="spellEnd"/>
      <w:r w:rsidRPr="00520ACC">
        <w:rPr>
          <w:sz w:val="28"/>
          <w:szCs w:val="28"/>
          <w:lang w:val="uk-UA"/>
        </w:rPr>
        <w:t xml:space="preserve"> про залишення заяви без руху через наведені вище зауваження та надано термін тридцять днів з дня отримання листа на їх усунення. </w:t>
      </w:r>
    </w:p>
    <w:p w14:paraId="4C470514" w14:textId="5D741990" w:rsidR="00520ACC" w:rsidRDefault="00520ACC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20ACC">
        <w:rPr>
          <w:sz w:val="28"/>
          <w:szCs w:val="28"/>
          <w:lang w:val="uk-UA"/>
        </w:rPr>
        <w:t xml:space="preserve">Станом на </w:t>
      </w:r>
      <w:r w:rsidR="00446841">
        <w:rPr>
          <w:sz w:val="28"/>
          <w:szCs w:val="28"/>
          <w:lang w:val="uk-UA"/>
        </w:rPr>
        <w:t>12.05</w:t>
      </w:r>
      <w:r w:rsidRPr="00520ACC">
        <w:rPr>
          <w:sz w:val="28"/>
          <w:szCs w:val="28"/>
          <w:lang w:val="uk-UA"/>
        </w:rPr>
        <w:t xml:space="preserve">.2025 </w:t>
      </w:r>
      <w:r w:rsidR="00E05223">
        <w:rPr>
          <w:sz w:val="28"/>
          <w:szCs w:val="28"/>
          <w:lang w:val="uk-UA"/>
        </w:rPr>
        <w:t xml:space="preserve">уточнюючої </w:t>
      </w:r>
      <w:r w:rsidRPr="00520ACC">
        <w:rPr>
          <w:sz w:val="28"/>
          <w:szCs w:val="28"/>
          <w:lang w:val="uk-UA"/>
        </w:rPr>
        <w:t>інформ</w:t>
      </w:r>
      <w:r w:rsidR="00E05223">
        <w:rPr>
          <w:sz w:val="28"/>
          <w:szCs w:val="28"/>
          <w:lang w:val="uk-UA"/>
        </w:rPr>
        <w:t xml:space="preserve">ації, пояснень, зауважень або інших документів </w:t>
      </w:r>
      <w:r w:rsidRPr="00520ACC">
        <w:rPr>
          <w:sz w:val="28"/>
          <w:szCs w:val="28"/>
          <w:lang w:val="uk-UA"/>
        </w:rPr>
        <w:t xml:space="preserve">від </w:t>
      </w:r>
      <w:r w:rsidR="00E05223" w:rsidRPr="00E05223">
        <w:rPr>
          <w:sz w:val="28"/>
          <w:szCs w:val="28"/>
          <w:lang w:val="uk-UA"/>
        </w:rPr>
        <w:t>ТОВ «ЮНС»</w:t>
      </w:r>
      <w:r w:rsidRPr="00520ACC">
        <w:rPr>
          <w:sz w:val="28"/>
          <w:szCs w:val="28"/>
          <w:lang w:val="uk-UA"/>
        </w:rPr>
        <w:t xml:space="preserve"> не надходило.</w:t>
      </w:r>
    </w:p>
    <w:p w14:paraId="4A05A206" w14:textId="403646BD" w:rsidR="00E05223" w:rsidRPr="00520ACC" w:rsidRDefault="00E05223" w:rsidP="00706B84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Лозівська міська рада Харківської області отримала </w:t>
      </w:r>
      <w:r w:rsidRPr="00E05223">
        <w:rPr>
          <w:sz w:val="28"/>
          <w:szCs w:val="28"/>
          <w:lang w:val="uk-UA"/>
        </w:rPr>
        <w:t>звернення Директорату електронних комунікацій та радіочастотного спектра Міністерства цифрової трансформації України від 26.03.2025 № 1/06-17-4671</w:t>
      </w:r>
      <w:r>
        <w:rPr>
          <w:sz w:val="28"/>
          <w:szCs w:val="28"/>
          <w:lang w:val="uk-UA"/>
        </w:rPr>
        <w:t xml:space="preserve"> щодо розгляду порушеного ТОВ «ЮНС» питання відведення земельної ділянки та вжиття відповідних заходів, на як</w:t>
      </w:r>
      <w:r w:rsidR="00A121E1">
        <w:rPr>
          <w:sz w:val="28"/>
          <w:szCs w:val="28"/>
          <w:lang w:val="uk-UA"/>
        </w:rPr>
        <w:t>е 02.05.2025 № 1828/02-23-12 міською радою була направлена відповідь щодо наявності зазначених вище зауважень.</w:t>
      </w:r>
      <w:r>
        <w:rPr>
          <w:sz w:val="28"/>
          <w:szCs w:val="28"/>
          <w:lang w:val="uk-UA"/>
        </w:rPr>
        <w:t xml:space="preserve"> </w:t>
      </w:r>
    </w:p>
    <w:p w14:paraId="66FEBDC5" w14:textId="377982BC" w:rsidR="003957F6" w:rsidRPr="00595598" w:rsidRDefault="00520ACC" w:rsidP="00706B84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520ACC">
        <w:rPr>
          <w:sz w:val="28"/>
          <w:szCs w:val="28"/>
          <w:lang w:val="uk-UA"/>
        </w:rPr>
        <w:t>Враховуючи вищевикладене</w:t>
      </w:r>
      <w:r w:rsidR="00E05223">
        <w:rPr>
          <w:sz w:val="28"/>
          <w:szCs w:val="28"/>
          <w:lang w:val="uk-UA"/>
        </w:rPr>
        <w:t>, к</w:t>
      </w:r>
      <w:r w:rsidR="003957F6" w:rsidRPr="00595598">
        <w:rPr>
          <w:sz w:val="28"/>
          <w:szCs w:val="28"/>
          <w:lang w:val="uk-UA"/>
        </w:rPr>
        <w:t xml:space="preserve">еруючись </w:t>
      </w:r>
      <w:r w:rsidR="003957F6" w:rsidRPr="001218C9">
        <w:rPr>
          <w:sz w:val="28"/>
          <w:szCs w:val="28"/>
          <w:lang w:val="uk-UA"/>
        </w:rPr>
        <w:t xml:space="preserve">ст. 12, </w:t>
      </w:r>
      <w:r w:rsidR="00A36E3E" w:rsidRPr="001218C9">
        <w:rPr>
          <w:sz w:val="28"/>
          <w:szCs w:val="28"/>
          <w:lang w:val="uk-UA"/>
        </w:rPr>
        <w:t xml:space="preserve">65, 75, </w:t>
      </w:r>
      <w:r w:rsidR="003957F6" w:rsidRPr="001218C9">
        <w:rPr>
          <w:sz w:val="28"/>
          <w:szCs w:val="28"/>
          <w:lang w:val="uk-UA"/>
        </w:rPr>
        <w:t>79-1, 80, 8</w:t>
      </w:r>
      <w:r w:rsidR="00A36E3E" w:rsidRPr="001218C9">
        <w:rPr>
          <w:sz w:val="28"/>
          <w:szCs w:val="28"/>
          <w:lang w:val="uk-UA"/>
        </w:rPr>
        <w:t>3</w:t>
      </w:r>
      <w:r w:rsidR="003957F6" w:rsidRPr="001218C9">
        <w:rPr>
          <w:sz w:val="28"/>
          <w:szCs w:val="28"/>
          <w:lang w:val="uk-UA"/>
        </w:rPr>
        <w:t xml:space="preserve">, </w:t>
      </w:r>
      <w:r w:rsidR="00A36E3E" w:rsidRPr="001218C9">
        <w:rPr>
          <w:sz w:val="28"/>
          <w:szCs w:val="28"/>
          <w:lang w:val="uk-UA"/>
        </w:rPr>
        <w:t>93, 96</w:t>
      </w:r>
      <w:r w:rsidR="003957F6" w:rsidRPr="001218C9">
        <w:rPr>
          <w:sz w:val="28"/>
          <w:szCs w:val="28"/>
          <w:lang w:val="uk-UA"/>
        </w:rPr>
        <w:t xml:space="preserve">, 122, 123 Земельного кодексу України, </w:t>
      </w:r>
      <w:r w:rsidR="003957F6" w:rsidRPr="001218C9">
        <w:rPr>
          <w:sz w:val="28"/>
          <w:szCs w:val="28"/>
          <w:lang w:val="uk-UA" w:eastAsia="ar-SA"/>
        </w:rPr>
        <w:t xml:space="preserve">п. 34 та </w:t>
      </w:r>
      <w:r w:rsidR="003957F6" w:rsidRPr="001218C9">
        <w:rPr>
          <w:sz w:val="28"/>
          <w:szCs w:val="28"/>
          <w:lang w:val="uk-UA" w:eastAsia="uk-UA"/>
        </w:rPr>
        <w:t xml:space="preserve">п. 41 </w:t>
      </w:r>
      <w:r w:rsidR="003957F6" w:rsidRPr="001218C9">
        <w:rPr>
          <w:sz w:val="28"/>
          <w:szCs w:val="28"/>
          <w:lang w:val="uk-UA" w:eastAsia="ar-SA"/>
        </w:rPr>
        <w:t>ч. 1 ст. 26</w:t>
      </w:r>
      <w:r w:rsidR="003957F6" w:rsidRPr="001218C9">
        <w:rPr>
          <w:sz w:val="28"/>
          <w:szCs w:val="28"/>
          <w:lang w:val="uk-UA" w:eastAsia="uk-UA"/>
        </w:rPr>
        <w:t>, ч.1 ст. 59</w:t>
      </w:r>
      <w:r w:rsidR="003957F6" w:rsidRPr="001218C9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</w:t>
      </w:r>
      <w:r w:rsidR="001218C9" w:rsidRPr="001218C9">
        <w:rPr>
          <w:sz w:val="28"/>
          <w:szCs w:val="28"/>
          <w:lang w:val="uk-UA" w:eastAsia="ar-SA"/>
        </w:rPr>
        <w:t xml:space="preserve">ч. 3 ст. 24 Закону України «Про регулювання містобудівної діяльності», </w:t>
      </w:r>
      <w:r w:rsidR="003957F6" w:rsidRPr="001218C9">
        <w:rPr>
          <w:sz w:val="28"/>
          <w:szCs w:val="28"/>
          <w:lang w:val="uk-UA" w:eastAsia="ar-SA"/>
        </w:rPr>
        <w:t xml:space="preserve">законами України «Про землеустрій», </w:t>
      </w:r>
      <w:r w:rsidR="001218C9" w:rsidRPr="001218C9">
        <w:rPr>
          <w:sz w:val="28"/>
          <w:szCs w:val="28"/>
          <w:lang w:val="uk-UA" w:eastAsia="ar-SA"/>
        </w:rPr>
        <w:t>«Про оренду землі», «Про Державний земельний кадастр»</w:t>
      </w:r>
      <w:r w:rsidR="003957F6" w:rsidRPr="001218C9">
        <w:rPr>
          <w:sz w:val="28"/>
          <w:szCs w:val="28"/>
          <w:lang w:val="uk-UA" w:eastAsia="ar-SA"/>
        </w:rPr>
        <w:t xml:space="preserve">, </w:t>
      </w:r>
      <w:r w:rsidR="00C44C92">
        <w:rPr>
          <w:sz w:val="28"/>
          <w:szCs w:val="28"/>
          <w:lang w:val="uk-UA" w:eastAsia="ar-SA"/>
        </w:rPr>
        <w:t xml:space="preserve">беручи до уваги </w:t>
      </w:r>
      <w:r w:rsidR="00C14523">
        <w:rPr>
          <w:sz w:val="28"/>
          <w:szCs w:val="28"/>
          <w:lang w:val="uk-UA" w:eastAsia="ar-SA"/>
        </w:rPr>
        <w:t xml:space="preserve">звернення Директорату електронних комунікацій та радіочастотного спектра Міністерства цифрової трансформації України від 26.03.2025 № 1/06-17-4671, </w:t>
      </w:r>
      <w:r w:rsidR="003957F6" w:rsidRPr="001218C9">
        <w:rPr>
          <w:sz w:val="28"/>
          <w:szCs w:val="28"/>
          <w:lang w:val="uk-UA" w:eastAsia="ar-SA"/>
        </w:rPr>
        <w:t>міська рада</w:t>
      </w:r>
    </w:p>
    <w:p w14:paraId="1E8D27C0" w14:textId="77777777" w:rsidR="006E33A7" w:rsidRPr="00BE0632" w:rsidRDefault="006E33A7" w:rsidP="002F5E3A">
      <w:pPr>
        <w:ind w:left="284" w:hanging="284"/>
        <w:rPr>
          <w:sz w:val="28"/>
          <w:szCs w:val="28"/>
          <w:lang w:val="uk-UA" w:eastAsia="ar-SA"/>
        </w:rPr>
      </w:pPr>
    </w:p>
    <w:p w14:paraId="283AB024" w14:textId="77777777" w:rsidR="006E33A7" w:rsidRPr="00BE0632" w:rsidRDefault="006E33A7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BE0632">
        <w:rPr>
          <w:b/>
          <w:bCs/>
          <w:sz w:val="28"/>
          <w:szCs w:val="28"/>
          <w:lang w:val="uk-UA" w:eastAsia="ar-SA"/>
        </w:rPr>
        <w:t>В И Р І Ш И Л А:</w:t>
      </w:r>
    </w:p>
    <w:p w14:paraId="74215C9D" w14:textId="77777777" w:rsidR="00BE0632" w:rsidRPr="00BE0632" w:rsidRDefault="00BE0632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473A0952" w14:textId="0C639CD3" w:rsidR="00A121E1" w:rsidRPr="00A121E1" w:rsidRDefault="00A121E1" w:rsidP="00A121E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121E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A121E1">
        <w:rPr>
          <w:sz w:val="28"/>
          <w:szCs w:val="28"/>
          <w:lang w:val="uk-UA"/>
        </w:rPr>
        <w:t>Відмовити ТОВАРИСТВУ З ОБМЕЖЕНОЮ ВІДПОВІДАЛЬНІСТЮ «ЮКРЕЙНІАН НЕТВОРК СОЛЮШНС» у наданні дозволу на розроблення проєкту землеустрою щодо відведення земельної ділянки орієнтовною площею 0,00</w:t>
      </w:r>
      <w:r>
        <w:rPr>
          <w:sz w:val="28"/>
          <w:szCs w:val="28"/>
          <w:lang w:val="uk-UA"/>
        </w:rPr>
        <w:t>70</w:t>
      </w:r>
      <w:r w:rsidRPr="00A121E1">
        <w:rPr>
          <w:sz w:val="28"/>
          <w:szCs w:val="28"/>
          <w:lang w:val="uk-UA"/>
        </w:rPr>
        <w:t xml:space="preserve"> га для розміщення та експлуатації об’єктів і споруд </w:t>
      </w:r>
      <w:r w:rsidRPr="00B54679">
        <w:rPr>
          <w:sz w:val="28"/>
          <w:szCs w:val="28"/>
          <w:lang w:val="uk-UA"/>
        </w:rPr>
        <w:t>електронних комунікацій</w:t>
      </w:r>
      <w:r w:rsidRPr="00B54679">
        <w:rPr>
          <w:lang w:val="uk-UA"/>
        </w:rPr>
        <w:t xml:space="preserve"> </w:t>
      </w:r>
      <w:r w:rsidRPr="00B54679">
        <w:rPr>
          <w:sz w:val="28"/>
          <w:szCs w:val="28"/>
          <w:lang w:val="uk-UA"/>
        </w:rPr>
        <w:t>біля Міського Палацу культуру у місті Лозова Харківської області орієнтовною площею 0,0070 га (7</w:t>
      </w:r>
      <w:r w:rsidR="00706B84" w:rsidRPr="00B54679">
        <w:rPr>
          <w:sz w:val="28"/>
          <w:szCs w:val="28"/>
          <w:lang w:val="uk-UA"/>
        </w:rPr>
        <w:t xml:space="preserve"> </w:t>
      </w:r>
      <w:r w:rsidRPr="00B54679">
        <w:rPr>
          <w:sz w:val="28"/>
          <w:szCs w:val="28"/>
          <w:lang w:val="uk-UA"/>
        </w:rPr>
        <w:t>х</w:t>
      </w:r>
      <w:r w:rsidR="00706B84" w:rsidRPr="00B54679">
        <w:rPr>
          <w:sz w:val="28"/>
          <w:szCs w:val="28"/>
          <w:lang w:val="uk-UA"/>
        </w:rPr>
        <w:t xml:space="preserve"> </w:t>
      </w:r>
      <w:r w:rsidRPr="00B54679">
        <w:rPr>
          <w:sz w:val="28"/>
          <w:szCs w:val="28"/>
          <w:lang w:val="uk-UA"/>
        </w:rPr>
        <w:t>10</w:t>
      </w:r>
      <w:r w:rsidR="00706B84" w:rsidRPr="00B54679">
        <w:rPr>
          <w:sz w:val="28"/>
          <w:szCs w:val="28"/>
          <w:lang w:val="uk-UA"/>
        </w:rPr>
        <w:t xml:space="preserve"> м</w:t>
      </w:r>
      <w:r w:rsidRPr="00B54679">
        <w:rPr>
          <w:sz w:val="28"/>
          <w:szCs w:val="28"/>
          <w:lang w:val="uk-UA"/>
        </w:rPr>
        <w:t xml:space="preserve">), </w:t>
      </w:r>
      <w:r w:rsidR="00290F03" w:rsidRPr="00B54679">
        <w:rPr>
          <w:sz w:val="28"/>
          <w:szCs w:val="28"/>
          <w:lang w:val="uk-UA"/>
        </w:rPr>
        <w:t xml:space="preserve">в зв’язку </w:t>
      </w:r>
      <w:r w:rsidR="00B54679" w:rsidRPr="00B54679">
        <w:rPr>
          <w:sz w:val="28"/>
          <w:szCs w:val="28"/>
          <w:lang w:val="uk-UA"/>
        </w:rPr>
        <w:t xml:space="preserve">невідповідністю ст. 56 </w:t>
      </w:r>
      <w:r w:rsidR="00B54679" w:rsidRPr="00B54679">
        <w:rPr>
          <w:sz w:val="28"/>
          <w:szCs w:val="28"/>
          <w:lang w:val="uk-UA"/>
        </w:rPr>
        <w:t>Закону України «Про землеустрій</w:t>
      </w:r>
      <w:r w:rsidR="00B54679" w:rsidRPr="00B54679">
        <w:rPr>
          <w:sz w:val="28"/>
          <w:szCs w:val="28"/>
          <w:lang w:val="uk-UA"/>
        </w:rPr>
        <w:t>», а саме, відсутністю згоди користувача</w:t>
      </w:r>
      <w:r w:rsidR="00290F03" w:rsidRPr="00B54679">
        <w:rPr>
          <w:sz w:val="28"/>
          <w:szCs w:val="28"/>
          <w:lang w:val="uk-UA"/>
        </w:rPr>
        <w:t xml:space="preserve"> земельної ділянки комунальної власності </w:t>
      </w:r>
      <w:r w:rsidR="00B54679" w:rsidRPr="00B54679">
        <w:rPr>
          <w:sz w:val="28"/>
          <w:szCs w:val="28"/>
          <w:lang w:val="uk-UA"/>
        </w:rPr>
        <w:t>з кадастровим номером 6311000000:26:069:0010, загальною площею 72,0000 га</w:t>
      </w:r>
      <w:r w:rsidR="00B54679" w:rsidRPr="00B54679">
        <w:rPr>
          <w:sz w:val="28"/>
          <w:szCs w:val="28"/>
          <w:lang w:val="uk-UA"/>
        </w:rPr>
        <w:t xml:space="preserve"> </w:t>
      </w:r>
      <w:r w:rsidR="00290F03" w:rsidRPr="00B54679">
        <w:rPr>
          <w:sz w:val="28"/>
          <w:szCs w:val="28"/>
          <w:lang w:val="uk-UA"/>
        </w:rPr>
        <w:t>з цільовим призна</w:t>
      </w:r>
      <w:r w:rsidR="00290F03">
        <w:rPr>
          <w:sz w:val="28"/>
          <w:szCs w:val="28"/>
          <w:lang w:val="uk-UA"/>
        </w:rPr>
        <w:t xml:space="preserve">ченням для будівництва та обслуговування об’єктів рекреаційного </w:t>
      </w:r>
      <w:r w:rsidR="00290F03">
        <w:rPr>
          <w:sz w:val="28"/>
          <w:szCs w:val="28"/>
          <w:lang w:val="uk-UA"/>
        </w:rPr>
        <w:lastRenderedPageBreak/>
        <w:t xml:space="preserve">призначення, яка перебуває у постійному користуванні Управління житлово-комунального господарства та будівництва міської ради. </w:t>
      </w:r>
    </w:p>
    <w:p w14:paraId="188459DF" w14:textId="77777777" w:rsidR="00A121E1" w:rsidRPr="00A121E1" w:rsidRDefault="00A121E1" w:rsidP="00A121E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121E1">
        <w:rPr>
          <w:sz w:val="28"/>
          <w:szCs w:val="28"/>
          <w:lang w:val="uk-UA"/>
        </w:rPr>
        <w:t>2. Дане рішення набирає чинності з дня доведення його до відома заявника, зокрема з дня отримання примірника цього рішення заявником через відділ з питань діловодства та звернень громадян апарату виконавчого комітету міської ради.</w:t>
      </w:r>
    </w:p>
    <w:p w14:paraId="287873A4" w14:textId="77777777" w:rsidR="00A121E1" w:rsidRPr="00A121E1" w:rsidRDefault="00A121E1" w:rsidP="00A121E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121E1">
        <w:rPr>
          <w:sz w:val="28"/>
          <w:szCs w:val="28"/>
          <w:lang w:val="uk-UA"/>
        </w:rPr>
        <w:t>3.</w:t>
      </w:r>
      <w:r w:rsidRPr="00A121E1">
        <w:rPr>
          <w:sz w:val="28"/>
          <w:szCs w:val="28"/>
          <w:lang w:val="uk-UA"/>
        </w:rPr>
        <w:tab/>
        <w:t>Відділу з питань діловодства та звернень громадян апарату виконавчого комітету міської ради забезпечити виконання пункту 3 цього рішення в порядку, визначеному Законом України «Про адміністративну процедуру», та забезпечити фіксацію інформації про час та спосіб доведення даного рішення до відома заявника в матеріалах справи.</w:t>
      </w:r>
    </w:p>
    <w:p w14:paraId="2FF913D3" w14:textId="77777777" w:rsidR="00A121E1" w:rsidRPr="00A121E1" w:rsidRDefault="00A121E1" w:rsidP="00A121E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121E1">
        <w:rPr>
          <w:sz w:val="28"/>
          <w:szCs w:val="28"/>
          <w:lang w:val="uk-UA"/>
        </w:rPr>
        <w:t>4.</w:t>
      </w:r>
      <w:r w:rsidRPr="00A121E1">
        <w:rPr>
          <w:sz w:val="28"/>
          <w:szCs w:val="28"/>
          <w:lang w:val="uk-UA"/>
        </w:rPr>
        <w:tab/>
        <w:t>Дане рішення може бути оскаржено в судовому порядку до Харківського окружного адміністративного суду протягом шести місяців з дня доведення цього рішення до відома особи.</w:t>
      </w:r>
    </w:p>
    <w:p w14:paraId="017A56CE" w14:textId="77777777" w:rsidR="00A121E1" w:rsidRPr="00A121E1" w:rsidRDefault="00A121E1" w:rsidP="00A121E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121E1">
        <w:rPr>
          <w:sz w:val="28"/>
          <w:szCs w:val="28"/>
          <w:lang w:val="uk-UA"/>
        </w:rPr>
        <w:t>5.</w:t>
      </w:r>
      <w:r w:rsidRPr="00A121E1"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274A1552" w14:textId="28E5C05D" w:rsidR="00F56926" w:rsidRDefault="00F56926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111177B8" w14:textId="77777777" w:rsidR="00290F03" w:rsidRDefault="00290F0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6484101C" w14:textId="77777777" w:rsidR="00B54679" w:rsidRPr="00BE0632" w:rsidRDefault="00B5467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2D8C474A" w14:textId="77777777" w:rsidR="006E33A7" w:rsidRPr="00BE0632" w:rsidRDefault="008F0F5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BE0632">
        <w:rPr>
          <w:b/>
          <w:sz w:val="28"/>
          <w:szCs w:val="28"/>
          <w:lang w:val="uk-UA"/>
        </w:rPr>
        <w:t xml:space="preserve">Міський голова </w:t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  <w:t>Сергій  ЗЕЛЕНСЬКИЙ</w:t>
      </w:r>
    </w:p>
    <w:p w14:paraId="7997B846" w14:textId="77777777" w:rsidR="006E33A7" w:rsidRPr="00BE0632" w:rsidRDefault="006E33A7" w:rsidP="002F5E3A">
      <w:pPr>
        <w:pStyle w:val="21"/>
        <w:spacing w:line="290" w:lineRule="exact"/>
        <w:rPr>
          <w:sz w:val="24"/>
          <w:szCs w:val="24"/>
        </w:rPr>
      </w:pPr>
    </w:p>
    <w:p w14:paraId="4C853FD4" w14:textId="6020BA83" w:rsidR="00AB667A" w:rsidRPr="00BE0632" w:rsidRDefault="006E33A7" w:rsidP="002F5E3A">
      <w:pPr>
        <w:pStyle w:val="21"/>
        <w:spacing w:line="290" w:lineRule="exact"/>
        <w:rPr>
          <w:bCs/>
        </w:rPr>
      </w:pPr>
      <w:r w:rsidRPr="00BE0632">
        <w:rPr>
          <w:sz w:val="24"/>
          <w:szCs w:val="24"/>
        </w:rPr>
        <w:t>Інна КОШЛЯК</w:t>
      </w:r>
      <w:r w:rsidRPr="00BE0632">
        <w:rPr>
          <w:sz w:val="24"/>
          <w:szCs w:val="24"/>
        </w:rPr>
        <w:tab/>
      </w:r>
      <w:r w:rsidRPr="00BE0632">
        <w:rPr>
          <w:sz w:val="24"/>
          <w:szCs w:val="24"/>
        </w:rPr>
        <w:tab/>
        <w:t xml:space="preserve">           </w:t>
      </w:r>
      <w:r w:rsidRPr="00BE0632">
        <w:rPr>
          <w:sz w:val="24"/>
          <w:szCs w:val="24"/>
        </w:rPr>
        <w:tab/>
        <w:t xml:space="preserve">                                        </w:t>
      </w:r>
      <w:r w:rsidRPr="00BE0632">
        <w:rPr>
          <w:sz w:val="24"/>
          <w:szCs w:val="24"/>
        </w:rPr>
        <w:tab/>
      </w:r>
      <w:r w:rsidR="00791CE3" w:rsidRPr="00BE0632">
        <w:rPr>
          <w:sz w:val="24"/>
          <w:szCs w:val="24"/>
        </w:rPr>
        <w:t xml:space="preserve"> </w:t>
      </w:r>
      <w:r w:rsidRPr="00BE0632">
        <w:rPr>
          <w:sz w:val="24"/>
          <w:szCs w:val="24"/>
        </w:rPr>
        <w:t>Олена СТЕПАНОВА</w:t>
      </w:r>
      <w:r w:rsidR="00746CA5" w:rsidRPr="00BE0632">
        <w:rPr>
          <w:bCs/>
        </w:rPr>
        <w:t xml:space="preserve">      </w:t>
      </w:r>
    </w:p>
    <w:p w14:paraId="2EEE7F29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0E9104E4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6C754CC2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6B0E9593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298D2635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26FF9832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367E80F2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2E258208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6FFA36A2" w14:textId="77777777" w:rsidR="00AB667A" w:rsidRDefault="00AB667A" w:rsidP="002F5E3A">
      <w:pPr>
        <w:pStyle w:val="21"/>
        <w:spacing w:line="290" w:lineRule="exact"/>
        <w:rPr>
          <w:bCs/>
        </w:rPr>
      </w:pPr>
    </w:p>
    <w:p w14:paraId="6D0EDADC" w14:textId="77777777" w:rsidR="00AB667A" w:rsidRDefault="00AB667A" w:rsidP="002F5E3A">
      <w:pPr>
        <w:pStyle w:val="21"/>
        <w:spacing w:line="290" w:lineRule="exact"/>
        <w:rPr>
          <w:bCs/>
        </w:rPr>
      </w:pPr>
    </w:p>
    <w:p w14:paraId="6DEF2D6B" w14:textId="77777777" w:rsidR="00AB667A" w:rsidRDefault="00AB667A" w:rsidP="002F5E3A">
      <w:pPr>
        <w:pStyle w:val="21"/>
        <w:spacing w:line="290" w:lineRule="exact"/>
        <w:rPr>
          <w:bCs/>
        </w:rPr>
      </w:pPr>
    </w:p>
    <w:p w14:paraId="0BAE59AF" w14:textId="77777777" w:rsidR="00AB667A" w:rsidRDefault="00AB667A" w:rsidP="002F5E3A">
      <w:pPr>
        <w:pStyle w:val="21"/>
        <w:spacing w:line="290" w:lineRule="exact"/>
        <w:rPr>
          <w:bCs/>
        </w:rPr>
      </w:pPr>
    </w:p>
    <w:p w14:paraId="3AB35322" w14:textId="77777777" w:rsidR="00AB667A" w:rsidRDefault="00AB667A" w:rsidP="002F5E3A">
      <w:pPr>
        <w:pStyle w:val="21"/>
        <w:spacing w:line="290" w:lineRule="exact"/>
        <w:rPr>
          <w:bCs/>
        </w:rPr>
      </w:pPr>
    </w:p>
    <w:p w14:paraId="0C8920E9" w14:textId="77777777" w:rsidR="00AB667A" w:rsidRDefault="00AB667A" w:rsidP="002F5E3A">
      <w:pPr>
        <w:pStyle w:val="21"/>
        <w:spacing w:line="290" w:lineRule="exact"/>
        <w:rPr>
          <w:bCs/>
        </w:rPr>
      </w:pPr>
    </w:p>
    <w:p w14:paraId="03C05128" w14:textId="77777777" w:rsidR="00CF6B7B" w:rsidRPr="001B0F71" w:rsidRDefault="00CF6B7B" w:rsidP="002F5E3A">
      <w:pPr>
        <w:pStyle w:val="21"/>
        <w:spacing w:line="290" w:lineRule="exact"/>
        <w:rPr>
          <w:sz w:val="24"/>
          <w:szCs w:val="24"/>
        </w:rPr>
      </w:pPr>
    </w:p>
    <w:sectPr w:rsidR="00CF6B7B" w:rsidRPr="001B0F71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66D2F" w14:textId="77777777" w:rsidR="00237A6D" w:rsidRDefault="00237A6D" w:rsidP="0040019C">
      <w:r>
        <w:separator/>
      </w:r>
    </w:p>
  </w:endnote>
  <w:endnote w:type="continuationSeparator" w:id="0">
    <w:p w14:paraId="48B35F82" w14:textId="77777777" w:rsidR="00237A6D" w:rsidRDefault="00237A6D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F2489" w14:textId="77777777" w:rsidR="00237A6D" w:rsidRDefault="00237A6D" w:rsidP="0040019C">
      <w:r>
        <w:separator/>
      </w:r>
    </w:p>
  </w:footnote>
  <w:footnote w:type="continuationSeparator" w:id="0">
    <w:p w14:paraId="4404F8F7" w14:textId="77777777" w:rsidR="00237A6D" w:rsidRDefault="00237A6D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3740274"/>
    <w:multiLevelType w:val="multilevel"/>
    <w:tmpl w:val="E560572A"/>
    <w:lvl w:ilvl="0">
      <w:start w:val="1"/>
      <w:numFmt w:val="decimal"/>
      <w:lvlText w:val="%1."/>
      <w:lvlJc w:val="left"/>
      <w:pPr>
        <w:ind w:left="1962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8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0667"/>
    <w:rsid w:val="000D155E"/>
    <w:rsid w:val="000D4325"/>
    <w:rsid w:val="000D4803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8C9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669"/>
    <w:rsid w:val="001C5C80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6D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0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1E62"/>
    <w:rsid w:val="003124EB"/>
    <w:rsid w:val="00313872"/>
    <w:rsid w:val="00314998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15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4EF3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7F6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6841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0ACC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3B95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3CE"/>
    <w:rsid w:val="006C0D8C"/>
    <w:rsid w:val="006C0FF6"/>
    <w:rsid w:val="006C3BE9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059"/>
    <w:rsid w:val="00701873"/>
    <w:rsid w:val="007035AE"/>
    <w:rsid w:val="00704D08"/>
    <w:rsid w:val="00704E6C"/>
    <w:rsid w:val="00706B84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3E9A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1AE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A8A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5589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5478"/>
    <w:rsid w:val="00926FEA"/>
    <w:rsid w:val="0092742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17E7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21E1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36E3E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679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3656"/>
    <w:rsid w:val="00C04074"/>
    <w:rsid w:val="00C05366"/>
    <w:rsid w:val="00C05A06"/>
    <w:rsid w:val="00C060A8"/>
    <w:rsid w:val="00C06459"/>
    <w:rsid w:val="00C112F9"/>
    <w:rsid w:val="00C11485"/>
    <w:rsid w:val="00C125BC"/>
    <w:rsid w:val="00C14523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4C92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90718"/>
    <w:rsid w:val="00C91843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937"/>
    <w:rsid w:val="00DF1B08"/>
    <w:rsid w:val="00DF1D68"/>
    <w:rsid w:val="00DF5A17"/>
    <w:rsid w:val="00DF6491"/>
    <w:rsid w:val="00DF75FC"/>
    <w:rsid w:val="00DF77FC"/>
    <w:rsid w:val="00E00071"/>
    <w:rsid w:val="00E05223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393C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4456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6926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3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E4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99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ПК</cp:lastModifiedBy>
  <cp:revision>4</cp:revision>
  <cp:lastPrinted>2025-05-12T09:11:00Z</cp:lastPrinted>
  <dcterms:created xsi:type="dcterms:W3CDTF">2025-05-09T06:35:00Z</dcterms:created>
  <dcterms:modified xsi:type="dcterms:W3CDTF">2025-05-12T09:14:00Z</dcterms:modified>
</cp:coreProperties>
</file>