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84" w:rsidRDefault="00DC7E84" w:rsidP="00DC7E84"/>
    <w:tbl>
      <w:tblPr>
        <w:tblW w:w="9987" w:type="dxa"/>
        <w:jc w:val="center"/>
        <w:tblLook w:val="04A0" w:firstRow="1" w:lastRow="0" w:firstColumn="1" w:lastColumn="0" w:noHBand="0" w:noVBand="1"/>
      </w:tblPr>
      <w:tblGrid>
        <w:gridCol w:w="5152"/>
        <w:gridCol w:w="4835"/>
      </w:tblGrid>
      <w:tr w:rsidR="00DC7E84" w:rsidTr="00DC7E84">
        <w:trPr>
          <w:trHeight w:val="367"/>
          <w:jc w:val="center"/>
        </w:trPr>
        <w:tc>
          <w:tcPr>
            <w:tcW w:w="5152" w:type="dxa"/>
          </w:tcPr>
          <w:p w:rsidR="00DC7E84" w:rsidRDefault="00DC7E84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835" w:type="dxa"/>
          </w:tcPr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>Додаток 2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>до рішення міської ради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  18.10.</w:t>
            </w:r>
            <w:r w:rsidRPr="00DC7E84">
              <w:rPr>
                <w:sz w:val="24"/>
                <w:szCs w:val="24"/>
                <w:lang w:eastAsia="uk-UA"/>
              </w:rPr>
              <w:t>2023 №</w:t>
            </w:r>
            <w:r>
              <w:rPr>
                <w:sz w:val="24"/>
                <w:szCs w:val="24"/>
                <w:lang w:eastAsia="uk-UA"/>
              </w:rPr>
              <w:t xml:space="preserve"> _____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 xml:space="preserve">Додаток 1 </w:t>
            </w:r>
          </w:p>
          <w:p w:rsidR="00DC7E84" w:rsidRPr="00DC7E84" w:rsidRDefault="00DC7E84">
            <w:pPr>
              <w:pStyle w:val="2"/>
              <w:spacing w:before="0" w:beforeAutospacing="0" w:after="0" w:afterAutospacing="0"/>
              <w:ind w:left="583" w:right="-47"/>
              <w:rPr>
                <w:b w:val="0"/>
                <w:sz w:val="24"/>
                <w:szCs w:val="24"/>
                <w:lang w:val="uk-UA" w:eastAsia="uk-UA"/>
              </w:rPr>
            </w:pPr>
            <w:r w:rsidRPr="00DC7E84">
              <w:rPr>
                <w:b w:val="0"/>
                <w:sz w:val="24"/>
                <w:szCs w:val="24"/>
                <w:lang w:val="uk-UA" w:eastAsia="uk-UA"/>
              </w:rPr>
              <w:t>до  Комплексної програми профілактики та протидії злочинності на території Лозівської міської територіальної громади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 xml:space="preserve"> 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>на 202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>3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>-202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>5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 xml:space="preserve"> роки</w:t>
            </w:r>
          </w:p>
          <w:p w:rsidR="00DC7E84" w:rsidRDefault="00DC7E84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:rsidR="00DC7E84" w:rsidRDefault="00DC7E84" w:rsidP="00DC7E84">
      <w:pPr>
        <w:rPr>
          <w:sz w:val="24"/>
          <w:szCs w:val="24"/>
        </w:rPr>
      </w:pPr>
    </w:p>
    <w:p w:rsidR="00DC7E84" w:rsidRDefault="00DC7E84" w:rsidP="00DC7E84">
      <w:pPr>
        <w:rPr>
          <w:sz w:val="24"/>
          <w:szCs w:val="24"/>
        </w:rPr>
      </w:pPr>
    </w:p>
    <w:p w:rsidR="00DC7E84" w:rsidRDefault="00DC7E84" w:rsidP="00DC7E84">
      <w:pPr>
        <w:rPr>
          <w:sz w:val="24"/>
          <w:szCs w:val="24"/>
        </w:rPr>
      </w:pPr>
    </w:p>
    <w:p w:rsidR="00DC7E84" w:rsidRDefault="00DC7E84" w:rsidP="00DC7E84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</w:p>
    <w:p w:rsidR="00DC7E84" w:rsidRDefault="00DC7E84" w:rsidP="00DC7E84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DC7E84" w:rsidRDefault="00DC7E84" w:rsidP="00DC7E84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DC7E84" w:rsidRDefault="00DC7E84" w:rsidP="00DC7E84">
      <w:pPr>
        <w:tabs>
          <w:tab w:val="left" w:pos="183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2023-2025 роки</w:t>
      </w:r>
    </w:p>
    <w:p w:rsidR="00DC7E84" w:rsidRDefault="00DC7E84" w:rsidP="00DC7E84">
      <w:pPr>
        <w:jc w:val="right"/>
        <w:rPr>
          <w:sz w:val="22"/>
          <w:szCs w:val="22"/>
        </w:rPr>
      </w:pPr>
    </w:p>
    <w:p w:rsidR="00DC7E84" w:rsidRDefault="00DC7E84" w:rsidP="00DC7E84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DC7E84" w:rsidTr="00DC7E84">
        <w:trPr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tabs>
                <w:tab w:val="left" w:pos="43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C7E84" w:rsidTr="00DC7E84">
        <w:trPr>
          <w:trHeight w:val="838"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84" w:rsidRDefault="00DC7E84">
            <w:pPr>
              <w:rPr>
                <w:sz w:val="24"/>
                <w:szCs w:val="24"/>
                <w:lang w:val="ru-RU" w:eastAsia="uk-UA"/>
              </w:rPr>
            </w:pPr>
          </w:p>
        </w:tc>
      </w:tr>
      <w:tr w:rsidR="00DC7E84" w:rsidTr="00DC7E8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DC7E84" w:rsidTr="00DC7E8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 Лозівської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860,0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5 808,4</w:t>
            </w:r>
          </w:p>
        </w:tc>
      </w:tr>
    </w:tbl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DC7E84" w:rsidRDefault="00DC7E84" w:rsidP="00DC7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Юрій КУШНІР</w:t>
      </w:r>
    </w:p>
    <w:p w:rsidR="00DC7E84" w:rsidRDefault="00DC7E84" w:rsidP="00DC7E84"/>
    <w:p w:rsidR="00DC7E84" w:rsidRDefault="00DC7E84" w:rsidP="00DC7E84"/>
    <w:p w:rsidR="00DC7E84" w:rsidRDefault="00DC7E84" w:rsidP="00DC7E84">
      <w:pPr>
        <w:rPr>
          <w:sz w:val="24"/>
          <w:szCs w:val="24"/>
        </w:rPr>
      </w:pPr>
      <w:r>
        <w:rPr>
          <w:sz w:val="24"/>
          <w:szCs w:val="24"/>
        </w:rPr>
        <w:t>Володимир Дерев’янко</w:t>
      </w:r>
      <w:r>
        <w:rPr>
          <w:sz w:val="24"/>
          <w:szCs w:val="24"/>
        </w:rPr>
        <w:t>, 22705</w:t>
      </w:r>
    </w:p>
    <w:p w:rsidR="00DC7E84" w:rsidRDefault="00DC7E84" w:rsidP="00DC7E84"/>
    <w:p w:rsidR="00DC7E84" w:rsidRDefault="00DC7E84" w:rsidP="00DC7E84"/>
    <w:p w:rsidR="00175CEC" w:rsidRPr="00DC7E84" w:rsidRDefault="00175CEC">
      <w:pPr>
        <w:rPr>
          <w:sz w:val="28"/>
          <w:szCs w:val="28"/>
        </w:rPr>
      </w:pPr>
    </w:p>
    <w:sectPr w:rsidR="00175CEC" w:rsidRPr="00DC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EC"/>
    <w:rsid w:val="00175CEC"/>
    <w:rsid w:val="00D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984A"/>
  <w15:chartTrackingRefBased/>
  <w15:docId w15:val="{F5C3DFE8-1565-45AB-B471-4EC4CBE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DC7E8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7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2023-10-10T08:03:00Z</dcterms:created>
  <dcterms:modified xsi:type="dcterms:W3CDTF">2023-10-10T08:04:00Z</dcterms:modified>
</cp:coreProperties>
</file>