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48" w:type="dxa"/>
        <w:jc w:val="right"/>
        <w:tblLook w:val="0000" w:firstRow="0" w:lastRow="0" w:firstColumn="0" w:lastColumn="0" w:noHBand="0" w:noVBand="0"/>
      </w:tblPr>
      <w:tblGrid>
        <w:gridCol w:w="4548"/>
      </w:tblGrid>
      <w:tr w:rsidR="00CE74F9" w:rsidRPr="00686EF7" w:rsidTr="00BF7775">
        <w:trPr>
          <w:trHeight w:val="367"/>
          <w:jc w:val="right"/>
        </w:trPr>
        <w:tc>
          <w:tcPr>
            <w:tcW w:w="4548" w:type="dxa"/>
          </w:tcPr>
          <w:p w:rsidR="00CE74F9" w:rsidRPr="00686EF7" w:rsidRDefault="00CE74F9" w:rsidP="00BF7775">
            <w:pPr>
              <w:jc w:val="right"/>
              <w:rPr>
                <w:sz w:val="24"/>
                <w:szCs w:val="24"/>
              </w:rPr>
            </w:pPr>
            <w:r w:rsidRPr="00686EF7">
              <w:rPr>
                <w:sz w:val="24"/>
                <w:szCs w:val="24"/>
              </w:rPr>
              <w:t xml:space="preserve">Додаток 2 </w:t>
            </w:r>
          </w:p>
          <w:p w:rsidR="00CE74F9" w:rsidRPr="00D457D3" w:rsidRDefault="00CE74F9" w:rsidP="00BF7775">
            <w:pPr>
              <w:pStyle w:val="2"/>
              <w:spacing w:before="0" w:beforeAutospacing="0" w:after="0" w:afterAutospacing="0"/>
              <w:rPr>
                <w:sz w:val="24"/>
                <w:szCs w:val="24"/>
                <w:lang w:val="uk-UA"/>
              </w:rPr>
            </w:pPr>
            <w:r w:rsidRPr="00D457D3">
              <w:rPr>
                <w:sz w:val="24"/>
                <w:szCs w:val="24"/>
              </w:rPr>
              <w:t xml:space="preserve">до  </w:t>
            </w:r>
            <w:r w:rsidRPr="00D457D3">
              <w:rPr>
                <w:sz w:val="24"/>
                <w:szCs w:val="24"/>
                <w:lang w:val="uk-UA"/>
              </w:rPr>
              <w:t xml:space="preserve">Комплексної програми </w:t>
            </w:r>
            <w:proofErr w:type="gramStart"/>
            <w:r w:rsidRPr="00D457D3">
              <w:rPr>
                <w:sz w:val="24"/>
                <w:szCs w:val="24"/>
                <w:lang w:val="uk-UA"/>
              </w:rPr>
              <w:t>проф</w:t>
            </w:r>
            <w:proofErr w:type="gramEnd"/>
            <w:r w:rsidRPr="00D457D3">
              <w:rPr>
                <w:sz w:val="24"/>
                <w:szCs w:val="24"/>
                <w:lang w:val="uk-UA"/>
              </w:rPr>
              <w:t xml:space="preserve">ілактики та протидії </w:t>
            </w:r>
          </w:p>
          <w:p w:rsidR="00CE74F9" w:rsidRPr="00D457D3" w:rsidRDefault="00CE74F9" w:rsidP="00BF7775">
            <w:pPr>
              <w:pStyle w:val="2"/>
              <w:spacing w:before="0" w:beforeAutospacing="0" w:after="0" w:afterAutospacing="0"/>
              <w:rPr>
                <w:sz w:val="24"/>
                <w:szCs w:val="24"/>
                <w:lang w:val="uk-UA"/>
              </w:rPr>
            </w:pPr>
            <w:r w:rsidRPr="00D457D3">
              <w:rPr>
                <w:sz w:val="24"/>
                <w:szCs w:val="24"/>
                <w:lang w:val="uk-UA"/>
              </w:rPr>
              <w:t>злочинності</w:t>
            </w:r>
            <w:r w:rsidRPr="00D457D3">
              <w:rPr>
                <w:sz w:val="24"/>
                <w:szCs w:val="24"/>
              </w:rPr>
              <w:t xml:space="preserve"> на </w:t>
            </w:r>
            <w:proofErr w:type="spellStart"/>
            <w:r w:rsidRPr="00D457D3">
              <w:rPr>
                <w:sz w:val="24"/>
                <w:szCs w:val="24"/>
              </w:rPr>
              <w:t>території</w:t>
            </w:r>
            <w:proofErr w:type="spellEnd"/>
          </w:p>
          <w:p w:rsidR="00CE74F9" w:rsidRPr="00686EF7" w:rsidRDefault="00CE74F9" w:rsidP="00BF7775">
            <w:pPr>
              <w:tabs>
                <w:tab w:val="left" w:pos="183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686EF7">
              <w:rPr>
                <w:b/>
                <w:bCs/>
                <w:sz w:val="24"/>
                <w:szCs w:val="24"/>
              </w:rPr>
              <w:t>м. Лозова на 2017-2019 роки</w:t>
            </w:r>
          </w:p>
          <w:p w:rsidR="00CE74F9" w:rsidRPr="00D457D3" w:rsidRDefault="00CE74F9" w:rsidP="00BF7775">
            <w:pPr>
              <w:pStyle w:val="2"/>
              <w:spacing w:before="0" w:beforeAutospacing="0" w:after="0" w:afterAutospacing="0"/>
              <w:rPr>
                <w:sz w:val="24"/>
                <w:szCs w:val="24"/>
                <w:lang w:val="uk-UA"/>
              </w:rPr>
            </w:pPr>
          </w:p>
          <w:p w:rsidR="00CE74F9" w:rsidRPr="00686EF7" w:rsidRDefault="00CE74F9" w:rsidP="00BF7775">
            <w:pPr>
              <w:tabs>
                <w:tab w:val="left" w:pos="1830"/>
              </w:tabs>
              <w:jc w:val="both"/>
              <w:rPr>
                <w:sz w:val="24"/>
                <w:szCs w:val="24"/>
              </w:rPr>
            </w:pPr>
          </w:p>
          <w:p w:rsidR="00CE74F9" w:rsidRPr="00686EF7" w:rsidRDefault="00CE74F9" w:rsidP="00BF7775">
            <w:pPr>
              <w:jc w:val="both"/>
              <w:rPr>
                <w:sz w:val="28"/>
                <w:szCs w:val="28"/>
              </w:rPr>
            </w:pPr>
          </w:p>
        </w:tc>
      </w:tr>
    </w:tbl>
    <w:p w:rsidR="00CE74F9" w:rsidRPr="006277D5" w:rsidRDefault="00CE74F9" w:rsidP="00CE74F9">
      <w:pPr>
        <w:pStyle w:val="2"/>
        <w:spacing w:before="0" w:beforeAutospacing="0" w:after="0" w:afterAutospacing="0"/>
        <w:jc w:val="center"/>
        <w:rPr>
          <w:sz w:val="24"/>
          <w:szCs w:val="24"/>
          <w:lang w:val="uk-UA"/>
        </w:rPr>
      </w:pPr>
      <w:r w:rsidRPr="006277D5">
        <w:rPr>
          <w:sz w:val="24"/>
          <w:szCs w:val="24"/>
          <w:lang w:val="uk-UA"/>
        </w:rPr>
        <w:t xml:space="preserve">Напрями діяльності та заходи </w:t>
      </w:r>
    </w:p>
    <w:p w:rsidR="00CE74F9" w:rsidRPr="006277D5" w:rsidRDefault="00CE74F9" w:rsidP="00CE74F9">
      <w:pPr>
        <w:pStyle w:val="2"/>
        <w:spacing w:before="0" w:beforeAutospacing="0" w:after="0" w:afterAutospacing="0"/>
        <w:jc w:val="center"/>
        <w:rPr>
          <w:sz w:val="24"/>
          <w:szCs w:val="24"/>
          <w:lang w:val="uk-UA"/>
        </w:rPr>
      </w:pPr>
      <w:r w:rsidRPr="006277D5">
        <w:rPr>
          <w:sz w:val="24"/>
          <w:szCs w:val="24"/>
          <w:lang w:val="uk-UA"/>
        </w:rPr>
        <w:t>Комплексної програми профілактики та протидії злочинності</w:t>
      </w:r>
    </w:p>
    <w:p w:rsidR="00CE74F9" w:rsidRPr="00686EF7" w:rsidRDefault="00CE74F9" w:rsidP="00CE74F9">
      <w:pPr>
        <w:jc w:val="center"/>
        <w:rPr>
          <w:sz w:val="28"/>
          <w:szCs w:val="28"/>
        </w:rPr>
      </w:pPr>
      <w:r w:rsidRPr="006277D5">
        <w:rPr>
          <w:b/>
          <w:bCs/>
          <w:sz w:val="24"/>
          <w:szCs w:val="24"/>
        </w:rPr>
        <w:t xml:space="preserve"> на території м. Лозова на 2017-2019 роки.</w:t>
      </w:r>
    </w:p>
    <w:tbl>
      <w:tblPr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526"/>
        <w:gridCol w:w="1984"/>
        <w:gridCol w:w="1134"/>
        <w:gridCol w:w="3686"/>
        <w:gridCol w:w="1276"/>
        <w:gridCol w:w="1451"/>
        <w:gridCol w:w="2693"/>
      </w:tblGrid>
      <w:tr w:rsidR="00CE74F9" w:rsidRPr="00686EF7" w:rsidTr="005A660C">
        <w:trPr>
          <w:trHeight w:val="20"/>
        </w:trPr>
        <w:tc>
          <w:tcPr>
            <w:tcW w:w="567" w:type="dxa"/>
          </w:tcPr>
          <w:p w:rsidR="00CE74F9" w:rsidRPr="00D457D3" w:rsidRDefault="00CE74F9" w:rsidP="00BF7775">
            <w:pPr>
              <w:tabs>
                <w:tab w:val="center" w:pos="8127"/>
                <w:tab w:val="left" w:pos="101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457D3">
              <w:rPr>
                <w:b/>
                <w:bCs/>
                <w:sz w:val="24"/>
                <w:szCs w:val="24"/>
              </w:rPr>
              <w:t>N</w:t>
            </w:r>
            <w:r w:rsidRPr="00D457D3">
              <w:rPr>
                <w:b/>
                <w:bCs/>
                <w:sz w:val="24"/>
                <w:szCs w:val="24"/>
                <w:lang w:val="ru-RU"/>
              </w:rPr>
              <w:br/>
            </w:r>
            <w:r w:rsidRPr="00D457D3">
              <w:rPr>
                <w:b/>
                <w:bCs/>
                <w:sz w:val="24"/>
                <w:szCs w:val="24"/>
              </w:rPr>
              <w:t>з/п </w:t>
            </w:r>
          </w:p>
        </w:tc>
        <w:tc>
          <w:tcPr>
            <w:tcW w:w="1526" w:type="dxa"/>
          </w:tcPr>
          <w:p w:rsidR="00CE74F9" w:rsidRPr="00D457D3" w:rsidRDefault="00CE74F9" w:rsidP="00BF7775">
            <w:pPr>
              <w:jc w:val="center"/>
              <w:rPr>
                <w:b/>
                <w:bCs/>
                <w:sz w:val="24"/>
                <w:szCs w:val="24"/>
              </w:rPr>
            </w:pPr>
            <w:r w:rsidRPr="00D457D3">
              <w:rPr>
                <w:b/>
                <w:bCs/>
                <w:sz w:val="24"/>
                <w:szCs w:val="24"/>
              </w:rPr>
              <w:t xml:space="preserve">Назва </w:t>
            </w:r>
          </w:p>
          <w:p w:rsidR="00CE74F9" w:rsidRPr="00D457D3" w:rsidRDefault="00CE74F9" w:rsidP="00BF7775">
            <w:pPr>
              <w:jc w:val="center"/>
              <w:rPr>
                <w:b/>
                <w:bCs/>
                <w:sz w:val="24"/>
                <w:szCs w:val="24"/>
              </w:rPr>
            </w:pPr>
            <w:r w:rsidRPr="00D457D3">
              <w:rPr>
                <w:b/>
                <w:bCs/>
                <w:sz w:val="24"/>
                <w:szCs w:val="24"/>
              </w:rPr>
              <w:t xml:space="preserve">напряму </w:t>
            </w:r>
            <w:proofErr w:type="spellStart"/>
            <w:r w:rsidRPr="00D457D3">
              <w:rPr>
                <w:b/>
                <w:bCs/>
                <w:sz w:val="24"/>
                <w:szCs w:val="24"/>
              </w:rPr>
              <w:t>діяльно-</w:t>
            </w:r>
            <w:proofErr w:type="spellEnd"/>
          </w:p>
          <w:p w:rsidR="00CE74F9" w:rsidRPr="00D457D3" w:rsidRDefault="00CE74F9" w:rsidP="00BF7775">
            <w:pPr>
              <w:tabs>
                <w:tab w:val="center" w:pos="8127"/>
                <w:tab w:val="left" w:pos="10180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457D3">
              <w:rPr>
                <w:b/>
                <w:bCs/>
                <w:sz w:val="24"/>
                <w:szCs w:val="24"/>
              </w:rPr>
              <w:t>сті</w:t>
            </w:r>
            <w:proofErr w:type="spellEnd"/>
            <w:r w:rsidRPr="00D457D3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457D3">
              <w:rPr>
                <w:b/>
                <w:bCs/>
                <w:sz w:val="24"/>
                <w:szCs w:val="24"/>
              </w:rPr>
              <w:t>пріо-ритетні</w:t>
            </w:r>
            <w:proofErr w:type="spellEnd"/>
            <w:r w:rsidRPr="00D457D3">
              <w:rPr>
                <w:b/>
                <w:bCs/>
                <w:sz w:val="24"/>
                <w:szCs w:val="24"/>
              </w:rPr>
              <w:t xml:space="preserve"> </w:t>
            </w:r>
          </w:p>
          <w:p w:rsidR="00CE74F9" w:rsidRPr="00D457D3" w:rsidRDefault="00CE74F9" w:rsidP="00BF7775">
            <w:pPr>
              <w:tabs>
                <w:tab w:val="center" w:pos="8127"/>
                <w:tab w:val="left" w:pos="101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457D3">
              <w:rPr>
                <w:b/>
                <w:bCs/>
                <w:sz w:val="24"/>
                <w:szCs w:val="24"/>
              </w:rPr>
              <w:t>завдання) </w:t>
            </w:r>
          </w:p>
        </w:tc>
        <w:tc>
          <w:tcPr>
            <w:tcW w:w="1984" w:type="dxa"/>
          </w:tcPr>
          <w:p w:rsidR="00CE74F9" w:rsidRPr="00D457D3" w:rsidRDefault="00CE74F9" w:rsidP="00BF7775">
            <w:pPr>
              <w:tabs>
                <w:tab w:val="center" w:pos="8127"/>
                <w:tab w:val="left" w:pos="101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457D3">
              <w:rPr>
                <w:b/>
                <w:bCs/>
                <w:sz w:val="24"/>
                <w:szCs w:val="24"/>
              </w:rPr>
              <w:t>Заходи програми </w:t>
            </w:r>
          </w:p>
        </w:tc>
        <w:tc>
          <w:tcPr>
            <w:tcW w:w="1134" w:type="dxa"/>
          </w:tcPr>
          <w:p w:rsidR="00CE74F9" w:rsidRPr="00D457D3" w:rsidRDefault="00CE74F9" w:rsidP="00BF7775">
            <w:pPr>
              <w:tabs>
                <w:tab w:val="center" w:pos="8127"/>
                <w:tab w:val="left" w:pos="10180"/>
              </w:tabs>
              <w:rPr>
                <w:b/>
                <w:bCs/>
                <w:sz w:val="24"/>
                <w:szCs w:val="24"/>
              </w:rPr>
            </w:pPr>
            <w:r w:rsidRPr="00D457D3">
              <w:rPr>
                <w:b/>
                <w:bCs/>
                <w:sz w:val="24"/>
                <w:szCs w:val="24"/>
              </w:rPr>
              <w:t xml:space="preserve">Строк </w:t>
            </w:r>
            <w:proofErr w:type="spellStart"/>
            <w:r w:rsidRPr="00D457D3">
              <w:rPr>
                <w:b/>
                <w:bCs/>
                <w:sz w:val="24"/>
                <w:szCs w:val="24"/>
              </w:rPr>
              <w:t>вико</w:t>
            </w:r>
            <w:r w:rsidR="00124F85">
              <w:rPr>
                <w:b/>
                <w:bCs/>
                <w:sz w:val="24"/>
                <w:szCs w:val="24"/>
              </w:rPr>
              <w:t>-</w:t>
            </w:r>
            <w:r w:rsidRPr="00D457D3">
              <w:rPr>
                <w:b/>
                <w:bCs/>
                <w:sz w:val="24"/>
                <w:szCs w:val="24"/>
              </w:rPr>
              <w:t>нання</w:t>
            </w:r>
            <w:proofErr w:type="spellEnd"/>
            <w:r w:rsidRPr="00D457D3">
              <w:rPr>
                <w:b/>
                <w:bCs/>
                <w:sz w:val="24"/>
                <w:szCs w:val="24"/>
              </w:rPr>
              <w:t xml:space="preserve"> заходу </w:t>
            </w:r>
          </w:p>
        </w:tc>
        <w:tc>
          <w:tcPr>
            <w:tcW w:w="3686" w:type="dxa"/>
          </w:tcPr>
          <w:p w:rsidR="00CE74F9" w:rsidRPr="00D457D3" w:rsidRDefault="00CE74F9" w:rsidP="00BF7775">
            <w:pPr>
              <w:jc w:val="center"/>
              <w:rPr>
                <w:b/>
                <w:bCs/>
                <w:sz w:val="24"/>
                <w:szCs w:val="24"/>
              </w:rPr>
            </w:pPr>
            <w:r w:rsidRPr="00D457D3">
              <w:rPr>
                <w:b/>
                <w:bCs/>
                <w:sz w:val="24"/>
                <w:szCs w:val="24"/>
              </w:rPr>
              <w:t>Відповідальні виконавці </w:t>
            </w:r>
          </w:p>
        </w:tc>
        <w:tc>
          <w:tcPr>
            <w:tcW w:w="1276" w:type="dxa"/>
          </w:tcPr>
          <w:p w:rsidR="00CE74F9" w:rsidRPr="00D457D3" w:rsidRDefault="00CE74F9" w:rsidP="00BF7775">
            <w:pPr>
              <w:tabs>
                <w:tab w:val="center" w:pos="8127"/>
                <w:tab w:val="left" w:pos="101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457D3">
              <w:rPr>
                <w:b/>
                <w:bCs/>
                <w:sz w:val="24"/>
                <w:szCs w:val="24"/>
              </w:rPr>
              <w:t xml:space="preserve">Джерела </w:t>
            </w:r>
            <w:proofErr w:type="spellStart"/>
            <w:r w:rsidRPr="00D457D3">
              <w:rPr>
                <w:b/>
                <w:bCs/>
                <w:sz w:val="24"/>
                <w:szCs w:val="24"/>
              </w:rPr>
              <w:t>фінансу</w:t>
            </w:r>
            <w:proofErr w:type="spellEnd"/>
            <w:r w:rsidRPr="00D457D3">
              <w:rPr>
                <w:b/>
                <w:bCs/>
                <w:sz w:val="24"/>
                <w:szCs w:val="24"/>
                <w:lang w:val="ru-RU"/>
              </w:rPr>
              <w:t>-</w:t>
            </w:r>
            <w:proofErr w:type="spellStart"/>
            <w:r w:rsidRPr="00D457D3">
              <w:rPr>
                <w:b/>
                <w:bCs/>
                <w:sz w:val="24"/>
                <w:szCs w:val="24"/>
              </w:rPr>
              <w:t>вання</w:t>
            </w:r>
            <w:proofErr w:type="spellEnd"/>
            <w:r w:rsidRPr="00D457D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1" w:type="dxa"/>
          </w:tcPr>
          <w:p w:rsidR="00CE74F9" w:rsidRPr="00D457D3" w:rsidRDefault="00CE74F9" w:rsidP="00BF7775">
            <w:pPr>
              <w:tabs>
                <w:tab w:val="center" w:pos="8127"/>
                <w:tab w:val="left" w:pos="101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457D3">
              <w:rPr>
                <w:b/>
                <w:bCs/>
                <w:sz w:val="24"/>
                <w:szCs w:val="24"/>
              </w:rPr>
              <w:t xml:space="preserve">Орієнтовні обсяги </w:t>
            </w:r>
            <w:proofErr w:type="spellStart"/>
            <w:r w:rsidRPr="00D457D3">
              <w:rPr>
                <w:b/>
                <w:bCs/>
                <w:sz w:val="24"/>
                <w:szCs w:val="24"/>
              </w:rPr>
              <w:t>фінансу-вання</w:t>
            </w:r>
            <w:proofErr w:type="spellEnd"/>
            <w:r w:rsidRPr="00D457D3">
              <w:rPr>
                <w:b/>
                <w:bCs/>
                <w:sz w:val="24"/>
                <w:szCs w:val="24"/>
              </w:rPr>
              <w:t xml:space="preserve"> (вартість), тис. гривень, у тому числі, за роками:</w:t>
            </w:r>
          </w:p>
        </w:tc>
        <w:tc>
          <w:tcPr>
            <w:tcW w:w="2693" w:type="dxa"/>
          </w:tcPr>
          <w:p w:rsidR="00CE74F9" w:rsidRPr="00D457D3" w:rsidRDefault="00CE74F9" w:rsidP="00BF7775">
            <w:pPr>
              <w:tabs>
                <w:tab w:val="center" w:pos="8127"/>
                <w:tab w:val="left" w:pos="101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457D3">
              <w:rPr>
                <w:b/>
                <w:bCs/>
                <w:sz w:val="24"/>
                <w:szCs w:val="24"/>
              </w:rPr>
              <w:t>Очікуваний результат </w:t>
            </w:r>
          </w:p>
        </w:tc>
      </w:tr>
      <w:tr w:rsidR="00CE74F9" w:rsidRPr="00686EF7" w:rsidTr="005A660C">
        <w:trPr>
          <w:trHeight w:val="20"/>
        </w:trPr>
        <w:tc>
          <w:tcPr>
            <w:tcW w:w="567" w:type="dxa"/>
          </w:tcPr>
          <w:p w:rsidR="00CE74F9" w:rsidRPr="00D457D3" w:rsidRDefault="00CE74F9" w:rsidP="00BF7775">
            <w:pPr>
              <w:tabs>
                <w:tab w:val="center" w:pos="8127"/>
                <w:tab w:val="left" w:pos="101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457D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26" w:type="dxa"/>
          </w:tcPr>
          <w:p w:rsidR="00CE74F9" w:rsidRPr="00D457D3" w:rsidRDefault="00CE74F9" w:rsidP="00BF7775">
            <w:pPr>
              <w:jc w:val="center"/>
              <w:rPr>
                <w:b/>
                <w:bCs/>
                <w:sz w:val="24"/>
                <w:szCs w:val="24"/>
              </w:rPr>
            </w:pPr>
            <w:r w:rsidRPr="00D457D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E74F9" w:rsidRPr="00D457D3" w:rsidRDefault="00CE74F9" w:rsidP="00BF7775">
            <w:pPr>
              <w:tabs>
                <w:tab w:val="center" w:pos="8127"/>
                <w:tab w:val="left" w:pos="101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457D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E74F9" w:rsidRPr="00D457D3" w:rsidRDefault="00CE74F9" w:rsidP="00BF7775">
            <w:pPr>
              <w:tabs>
                <w:tab w:val="center" w:pos="8127"/>
                <w:tab w:val="left" w:pos="101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457D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CE74F9" w:rsidRPr="00D457D3" w:rsidRDefault="00CE74F9" w:rsidP="00BF7775">
            <w:pPr>
              <w:jc w:val="center"/>
              <w:rPr>
                <w:b/>
                <w:bCs/>
                <w:sz w:val="24"/>
                <w:szCs w:val="24"/>
              </w:rPr>
            </w:pPr>
            <w:r w:rsidRPr="00D457D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E74F9" w:rsidRPr="00D457D3" w:rsidRDefault="00CE74F9" w:rsidP="00BF7775">
            <w:pPr>
              <w:tabs>
                <w:tab w:val="center" w:pos="8127"/>
                <w:tab w:val="left" w:pos="101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457D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51" w:type="dxa"/>
          </w:tcPr>
          <w:p w:rsidR="00CE74F9" w:rsidRPr="00D457D3" w:rsidRDefault="00CE74F9" w:rsidP="00BF7775">
            <w:pPr>
              <w:tabs>
                <w:tab w:val="center" w:pos="8127"/>
                <w:tab w:val="left" w:pos="101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457D3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CE74F9" w:rsidRPr="00D457D3" w:rsidRDefault="00CE74F9" w:rsidP="00BF7775">
            <w:pPr>
              <w:tabs>
                <w:tab w:val="center" w:pos="8127"/>
                <w:tab w:val="left" w:pos="101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457D3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CE74F9" w:rsidRPr="009771CB" w:rsidTr="005A660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9" w:rsidRPr="009771CB" w:rsidRDefault="00CE74F9" w:rsidP="00BF7775">
            <w:pPr>
              <w:tabs>
                <w:tab w:val="center" w:pos="8127"/>
                <w:tab w:val="left" w:pos="10180"/>
              </w:tabs>
              <w:jc w:val="center"/>
              <w:rPr>
                <w:bCs/>
                <w:sz w:val="24"/>
                <w:szCs w:val="24"/>
              </w:rPr>
            </w:pPr>
            <w:r w:rsidRPr="009771CB">
              <w:rPr>
                <w:bCs/>
                <w:sz w:val="24"/>
                <w:szCs w:val="24"/>
              </w:rPr>
              <w:t xml:space="preserve">  8.     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9" w:rsidRPr="00124F85" w:rsidRDefault="00CE74F9" w:rsidP="00CE74F9">
            <w:pPr>
              <w:jc w:val="center"/>
              <w:rPr>
                <w:bCs/>
                <w:sz w:val="24"/>
                <w:szCs w:val="24"/>
              </w:rPr>
            </w:pPr>
            <w:r w:rsidRPr="00124F85">
              <w:rPr>
                <w:bCs/>
                <w:sz w:val="24"/>
                <w:szCs w:val="24"/>
              </w:rPr>
              <w:t xml:space="preserve">Придбання транспортного засобу </w:t>
            </w:r>
            <w:r w:rsidR="00874BDC" w:rsidRPr="00124F85">
              <w:rPr>
                <w:bCs/>
                <w:sz w:val="24"/>
                <w:szCs w:val="24"/>
              </w:rPr>
              <w:t xml:space="preserve">та </w:t>
            </w:r>
            <w:r w:rsidR="00873DE3" w:rsidRPr="00124F85">
              <w:rPr>
                <w:bCs/>
                <w:sz w:val="24"/>
                <w:szCs w:val="24"/>
              </w:rPr>
              <w:t>аудіо-відео сервер</w:t>
            </w:r>
            <w:r w:rsidR="00341DA3" w:rsidRPr="00124F85">
              <w:rPr>
                <w:bCs/>
                <w:sz w:val="24"/>
                <w:szCs w:val="24"/>
              </w:rPr>
              <w:t>ів</w:t>
            </w:r>
            <w:r w:rsidR="00661532" w:rsidRPr="00124F85">
              <w:rPr>
                <w:bCs/>
                <w:sz w:val="24"/>
                <w:szCs w:val="24"/>
              </w:rPr>
              <w:t xml:space="preserve">, </w:t>
            </w:r>
            <w:r w:rsidR="00873DE3" w:rsidRPr="00124F85">
              <w:rPr>
                <w:bCs/>
                <w:sz w:val="24"/>
                <w:szCs w:val="24"/>
              </w:rPr>
              <w:t>аудіо реєстратор</w:t>
            </w:r>
            <w:r w:rsidR="00341DA3" w:rsidRPr="00124F85">
              <w:rPr>
                <w:bCs/>
                <w:sz w:val="24"/>
                <w:szCs w:val="24"/>
              </w:rPr>
              <w:t>у</w:t>
            </w:r>
            <w:r w:rsidR="00873DE3" w:rsidRPr="00124F85">
              <w:rPr>
                <w:bCs/>
                <w:sz w:val="24"/>
                <w:szCs w:val="24"/>
              </w:rPr>
              <w:t xml:space="preserve"> </w:t>
            </w:r>
          </w:p>
          <w:p w:rsidR="00CE74F9" w:rsidRPr="00124F85" w:rsidRDefault="00CE74F9" w:rsidP="00CE74F9">
            <w:pPr>
              <w:jc w:val="center"/>
              <w:rPr>
                <w:bCs/>
                <w:sz w:val="24"/>
                <w:szCs w:val="24"/>
              </w:rPr>
            </w:pPr>
            <w:r w:rsidRPr="00124F85">
              <w:rPr>
                <w:bCs/>
                <w:sz w:val="24"/>
                <w:szCs w:val="24"/>
              </w:rPr>
              <w:t>(спеціальний фонд)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77" w:rsidRPr="00124F85" w:rsidRDefault="00C95D77" w:rsidP="00C95D77">
            <w:pPr>
              <w:jc w:val="center"/>
              <w:rPr>
                <w:bCs/>
                <w:sz w:val="24"/>
                <w:szCs w:val="24"/>
              </w:rPr>
            </w:pPr>
            <w:r w:rsidRPr="00124F85">
              <w:rPr>
                <w:bCs/>
                <w:sz w:val="24"/>
                <w:szCs w:val="24"/>
              </w:rPr>
              <w:t xml:space="preserve">Придбання транспортного засобу та аудіо-відео серверів, аудіо реєстратору </w:t>
            </w:r>
          </w:p>
          <w:p w:rsidR="00CE74F9" w:rsidRPr="00124F85" w:rsidRDefault="00C95D77" w:rsidP="00C95D77">
            <w:pPr>
              <w:tabs>
                <w:tab w:val="center" w:pos="8127"/>
                <w:tab w:val="left" w:pos="10180"/>
              </w:tabs>
              <w:jc w:val="center"/>
              <w:rPr>
                <w:bCs/>
                <w:sz w:val="24"/>
                <w:szCs w:val="24"/>
              </w:rPr>
            </w:pPr>
            <w:r w:rsidRPr="00124F85">
              <w:rPr>
                <w:bCs/>
                <w:sz w:val="24"/>
                <w:szCs w:val="24"/>
              </w:rPr>
              <w:t>(спеціальний фонд)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9" w:rsidRPr="00124F85" w:rsidRDefault="00CE74F9" w:rsidP="00BF7775">
            <w:pPr>
              <w:tabs>
                <w:tab w:val="center" w:pos="8127"/>
                <w:tab w:val="left" w:pos="10180"/>
              </w:tabs>
              <w:jc w:val="center"/>
              <w:rPr>
                <w:bCs/>
                <w:sz w:val="24"/>
                <w:szCs w:val="24"/>
              </w:rPr>
            </w:pPr>
            <w:r w:rsidRPr="00124F85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9" w:rsidRPr="00124F85" w:rsidRDefault="00CE74F9" w:rsidP="008B52BB">
            <w:pPr>
              <w:rPr>
                <w:bCs/>
                <w:sz w:val="24"/>
                <w:szCs w:val="24"/>
              </w:rPr>
            </w:pPr>
            <w:r w:rsidRPr="00124F85">
              <w:rPr>
                <w:bCs/>
                <w:sz w:val="24"/>
                <w:szCs w:val="24"/>
              </w:rPr>
              <w:t xml:space="preserve">Фінансове управління </w:t>
            </w:r>
            <w:proofErr w:type="spellStart"/>
            <w:r w:rsidRPr="00124F85">
              <w:rPr>
                <w:bCs/>
                <w:sz w:val="24"/>
                <w:szCs w:val="24"/>
              </w:rPr>
              <w:t>Лозівської</w:t>
            </w:r>
            <w:proofErr w:type="spellEnd"/>
            <w:r w:rsidRPr="00124F85">
              <w:rPr>
                <w:bCs/>
                <w:sz w:val="24"/>
                <w:szCs w:val="24"/>
              </w:rPr>
              <w:t xml:space="preserve"> міської ради Харківської області                           (в частині </w:t>
            </w:r>
            <w:proofErr w:type="spellStart"/>
            <w:r w:rsidRPr="00124F85">
              <w:rPr>
                <w:bCs/>
                <w:sz w:val="24"/>
                <w:szCs w:val="24"/>
              </w:rPr>
              <w:t>міжбю-джетних</w:t>
            </w:r>
            <w:proofErr w:type="spellEnd"/>
            <w:r w:rsidRPr="00124F85">
              <w:rPr>
                <w:bCs/>
                <w:sz w:val="24"/>
                <w:szCs w:val="24"/>
              </w:rPr>
              <w:t xml:space="preserve"> трансфертів), Управління</w:t>
            </w:r>
            <w:r w:rsidRPr="00124F85">
              <w:rPr>
                <w:rStyle w:val="apple-converted-space"/>
                <w:bCs/>
                <w:sz w:val="24"/>
                <w:szCs w:val="24"/>
              </w:rPr>
              <w:t> </w:t>
            </w:r>
            <w:r w:rsidRPr="00124F85">
              <w:rPr>
                <w:rStyle w:val="a3"/>
                <w:bCs/>
                <w:i w:val="0"/>
                <w:sz w:val="24"/>
                <w:szCs w:val="24"/>
              </w:rPr>
              <w:t xml:space="preserve">Служби безпеки України в Харківській області, </w:t>
            </w:r>
            <w:r w:rsidRPr="00124F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24F85">
              <w:rPr>
                <w:bCs/>
                <w:sz w:val="24"/>
                <w:szCs w:val="24"/>
              </w:rPr>
              <w:t>Лозівський</w:t>
            </w:r>
            <w:proofErr w:type="spellEnd"/>
            <w:r w:rsidRPr="00124F85">
              <w:rPr>
                <w:bCs/>
                <w:sz w:val="24"/>
                <w:szCs w:val="24"/>
              </w:rPr>
              <w:t xml:space="preserve"> міжрайонний відділ управління СБ України в Харківській об</w:t>
            </w:r>
            <w:bookmarkStart w:id="0" w:name="_GoBack"/>
            <w:bookmarkEnd w:id="0"/>
            <w:r w:rsidRPr="00124F85">
              <w:rPr>
                <w:bCs/>
                <w:sz w:val="24"/>
                <w:szCs w:val="24"/>
              </w:rPr>
              <w:t>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9" w:rsidRPr="00124F85" w:rsidRDefault="00CE74F9" w:rsidP="00CE74F9">
            <w:pPr>
              <w:tabs>
                <w:tab w:val="center" w:pos="8127"/>
                <w:tab w:val="left" w:pos="10180"/>
              </w:tabs>
              <w:jc w:val="center"/>
              <w:rPr>
                <w:bCs/>
                <w:sz w:val="24"/>
                <w:szCs w:val="24"/>
              </w:rPr>
            </w:pPr>
            <w:r w:rsidRPr="00124F85">
              <w:rPr>
                <w:bCs/>
                <w:sz w:val="24"/>
                <w:szCs w:val="24"/>
              </w:rPr>
              <w:t>Міський бюджет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9" w:rsidRPr="00124F85" w:rsidRDefault="00CE74F9" w:rsidP="00CE74F9">
            <w:pPr>
              <w:tabs>
                <w:tab w:val="center" w:pos="8127"/>
                <w:tab w:val="left" w:pos="10180"/>
              </w:tabs>
              <w:jc w:val="center"/>
              <w:rPr>
                <w:bCs/>
                <w:sz w:val="24"/>
                <w:szCs w:val="24"/>
              </w:rPr>
            </w:pPr>
            <w:r w:rsidRPr="00124F85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9" w:rsidRPr="00124F85" w:rsidRDefault="00C95D77" w:rsidP="008B52BB">
            <w:pPr>
              <w:tabs>
                <w:tab w:val="center" w:pos="8127"/>
                <w:tab w:val="left" w:pos="10180"/>
              </w:tabs>
              <w:rPr>
                <w:bCs/>
                <w:sz w:val="24"/>
                <w:szCs w:val="24"/>
              </w:rPr>
            </w:pPr>
            <w:r w:rsidRPr="00124F85">
              <w:rPr>
                <w:bCs/>
                <w:sz w:val="24"/>
                <w:szCs w:val="24"/>
              </w:rPr>
              <w:t>Посилення боротьби з протидії злочинності</w:t>
            </w:r>
            <w:r w:rsidR="008B52BB" w:rsidRPr="00124F85">
              <w:rPr>
                <w:bCs/>
                <w:sz w:val="24"/>
                <w:szCs w:val="24"/>
              </w:rPr>
              <w:t>.</w:t>
            </w:r>
            <w:r w:rsidRPr="00124F85">
              <w:rPr>
                <w:bCs/>
                <w:sz w:val="24"/>
                <w:szCs w:val="24"/>
              </w:rPr>
              <w:t xml:space="preserve"> </w:t>
            </w:r>
            <w:r w:rsidR="008B52BB" w:rsidRPr="00124F85">
              <w:rPr>
                <w:bCs/>
                <w:sz w:val="24"/>
                <w:szCs w:val="24"/>
              </w:rPr>
              <w:t>П</w:t>
            </w:r>
            <w:r w:rsidRPr="00124F85">
              <w:rPr>
                <w:bCs/>
                <w:sz w:val="24"/>
                <w:szCs w:val="24"/>
              </w:rPr>
              <w:t>опередження , виявлення , припинення, та розкриття злочинів.</w:t>
            </w:r>
            <w:r w:rsidR="004E1C39" w:rsidRPr="00124F85">
              <w:rPr>
                <w:bCs/>
                <w:sz w:val="24"/>
                <w:szCs w:val="24"/>
              </w:rPr>
              <w:t xml:space="preserve"> Створення</w:t>
            </w:r>
            <w:r w:rsidR="00CE74F9" w:rsidRPr="00124F85">
              <w:rPr>
                <w:bCs/>
                <w:sz w:val="24"/>
                <w:szCs w:val="24"/>
              </w:rPr>
              <w:t xml:space="preserve"> умов належного виконання оперативно-службових завдань </w:t>
            </w:r>
            <w:r w:rsidR="003566AE" w:rsidRPr="00124F85">
              <w:rPr>
                <w:bCs/>
                <w:sz w:val="24"/>
                <w:szCs w:val="24"/>
              </w:rPr>
              <w:t>н</w:t>
            </w:r>
            <w:r w:rsidR="008B52BB" w:rsidRPr="00124F85">
              <w:rPr>
                <w:bCs/>
                <w:sz w:val="24"/>
                <w:szCs w:val="24"/>
              </w:rPr>
              <w:t>а території Харківської області.</w:t>
            </w:r>
          </w:p>
        </w:tc>
      </w:tr>
    </w:tbl>
    <w:p w:rsidR="00D02C8C" w:rsidRPr="009771CB" w:rsidRDefault="00D02C8C"/>
    <w:p w:rsidR="009771CB" w:rsidRPr="00ED4C48" w:rsidRDefault="009771CB" w:rsidP="009771CB">
      <w:pPr>
        <w:jc w:val="both"/>
        <w:rPr>
          <w:b/>
          <w:bCs/>
          <w:sz w:val="28"/>
          <w:szCs w:val="28"/>
        </w:rPr>
      </w:pPr>
      <w:r w:rsidRPr="00ED4C48">
        <w:rPr>
          <w:b/>
          <w:bCs/>
          <w:sz w:val="28"/>
          <w:szCs w:val="28"/>
        </w:rPr>
        <w:t>Секретар міської ради</w:t>
      </w:r>
      <w:r w:rsidRPr="00ED4C48">
        <w:rPr>
          <w:b/>
          <w:bCs/>
          <w:sz w:val="28"/>
          <w:szCs w:val="28"/>
        </w:rPr>
        <w:tab/>
      </w:r>
      <w:r w:rsidRPr="00ED4C48">
        <w:rPr>
          <w:b/>
          <w:bCs/>
          <w:sz w:val="28"/>
          <w:szCs w:val="28"/>
        </w:rPr>
        <w:tab/>
      </w:r>
      <w:r w:rsidRPr="00ED4C48">
        <w:rPr>
          <w:b/>
          <w:bCs/>
          <w:sz w:val="28"/>
          <w:szCs w:val="28"/>
        </w:rPr>
        <w:tab/>
      </w:r>
      <w:r w:rsidRPr="00ED4C48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                                                     </w:t>
      </w:r>
      <w:r w:rsidRPr="00ED4C48">
        <w:rPr>
          <w:b/>
          <w:bCs/>
          <w:sz w:val="28"/>
          <w:szCs w:val="28"/>
        </w:rPr>
        <w:tab/>
      </w:r>
      <w:r w:rsidRPr="00ED4C48">
        <w:rPr>
          <w:b/>
          <w:bCs/>
          <w:sz w:val="28"/>
          <w:szCs w:val="28"/>
        </w:rPr>
        <w:tab/>
      </w:r>
      <w:r w:rsidRPr="00ED4C48">
        <w:rPr>
          <w:b/>
          <w:bCs/>
          <w:sz w:val="28"/>
          <w:szCs w:val="28"/>
        </w:rPr>
        <w:tab/>
        <w:t>С.О. Коба</w:t>
      </w:r>
    </w:p>
    <w:p w:rsidR="009771CB" w:rsidRDefault="009771CB"/>
    <w:p w:rsidR="009771CB" w:rsidRPr="009771CB" w:rsidRDefault="009771CB">
      <w:pPr>
        <w:rPr>
          <w:sz w:val="24"/>
          <w:szCs w:val="24"/>
        </w:rPr>
      </w:pPr>
      <w:r w:rsidRPr="009771CB">
        <w:rPr>
          <w:sz w:val="24"/>
          <w:szCs w:val="24"/>
        </w:rPr>
        <w:t>Дерев’янко,2-27-05</w:t>
      </w:r>
    </w:p>
    <w:sectPr w:rsidR="009771CB" w:rsidRPr="009771CB" w:rsidSect="005A660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5BF"/>
    <w:rsid w:val="00101E93"/>
    <w:rsid w:val="00124F85"/>
    <w:rsid w:val="00183FC9"/>
    <w:rsid w:val="00341DA3"/>
    <w:rsid w:val="003566AE"/>
    <w:rsid w:val="003A3F7E"/>
    <w:rsid w:val="003A7723"/>
    <w:rsid w:val="004851BE"/>
    <w:rsid w:val="004E1C39"/>
    <w:rsid w:val="005A660C"/>
    <w:rsid w:val="00647772"/>
    <w:rsid w:val="00661532"/>
    <w:rsid w:val="006D443D"/>
    <w:rsid w:val="00873DE3"/>
    <w:rsid w:val="00874BDC"/>
    <w:rsid w:val="008B52BB"/>
    <w:rsid w:val="009546F9"/>
    <w:rsid w:val="009771CB"/>
    <w:rsid w:val="00BB45BF"/>
    <w:rsid w:val="00C16C39"/>
    <w:rsid w:val="00C95D77"/>
    <w:rsid w:val="00CC0B10"/>
    <w:rsid w:val="00CE74F9"/>
    <w:rsid w:val="00D02C8C"/>
    <w:rsid w:val="00F1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link w:val="20"/>
    <w:uiPriority w:val="99"/>
    <w:qFormat/>
    <w:rsid w:val="00CE74F9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E74F9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uiPriority w:val="99"/>
    <w:rsid w:val="00CE74F9"/>
  </w:style>
  <w:style w:type="character" w:styleId="a3">
    <w:name w:val="Emphasis"/>
    <w:basedOn w:val="a0"/>
    <w:uiPriority w:val="99"/>
    <w:qFormat/>
    <w:rsid w:val="00CE74F9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link w:val="20"/>
    <w:uiPriority w:val="99"/>
    <w:qFormat/>
    <w:rsid w:val="00CE74F9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E74F9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uiPriority w:val="99"/>
    <w:rsid w:val="00CE74F9"/>
  </w:style>
  <w:style w:type="character" w:styleId="a3">
    <w:name w:val="Emphasis"/>
    <w:basedOn w:val="a0"/>
    <w:uiPriority w:val="99"/>
    <w:qFormat/>
    <w:rsid w:val="00CE74F9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007</cp:lastModifiedBy>
  <cp:revision>23</cp:revision>
  <dcterms:created xsi:type="dcterms:W3CDTF">2019-03-03T09:26:00Z</dcterms:created>
  <dcterms:modified xsi:type="dcterms:W3CDTF">2019-03-05T08:41:00Z</dcterms:modified>
</cp:coreProperties>
</file>