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36A4D" w:rsidRPr="004533BC">
              <w:rPr>
                <w:sz w:val="28"/>
                <w:szCs w:val="28"/>
              </w:rPr>
              <w:t>ЗАТВЕРДЖЕНО: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4533BC">
              <w:rPr>
                <w:sz w:val="28"/>
                <w:szCs w:val="28"/>
                <w:lang w:val="uk-UA"/>
              </w:rPr>
              <w:t>рішенням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436A4D" w:rsidRPr="008872E8">
              <w:rPr>
                <w:sz w:val="28"/>
                <w:szCs w:val="28"/>
                <w:lang w:val="uk-UA"/>
              </w:rPr>
              <w:t xml:space="preserve">від </w:t>
            </w:r>
            <w:r w:rsidR="008872E8" w:rsidRPr="008872E8">
              <w:rPr>
                <w:sz w:val="28"/>
                <w:szCs w:val="28"/>
                <w:lang w:val="uk-UA"/>
              </w:rPr>
              <w:t>22</w:t>
            </w:r>
            <w:r w:rsidR="00436A4D" w:rsidRPr="008872E8">
              <w:rPr>
                <w:sz w:val="28"/>
                <w:szCs w:val="28"/>
                <w:lang w:val="uk-UA"/>
              </w:rPr>
              <w:t>.</w:t>
            </w:r>
            <w:r w:rsidR="008872E8">
              <w:rPr>
                <w:color w:val="000000"/>
                <w:sz w:val="28"/>
                <w:szCs w:val="28"/>
                <w:lang w:val="uk-UA"/>
              </w:rPr>
              <w:t>01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 w:rsidR="008872E8"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</w:t>
            </w:r>
            <w:bookmarkStart w:id="0" w:name="_GoBack"/>
            <w:bookmarkEnd w:id="0"/>
            <w:r w:rsidR="00436A4D" w:rsidRPr="004533BC">
              <w:rPr>
                <w:sz w:val="28"/>
                <w:szCs w:val="28"/>
                <w:lang w:val="uk-UA"/>
              </w:rPr>
              <w:t>№</w:t>
            </w:r>
            <w:r w:rsidR="008872E8">
              <w:rPr>
                <w:sz w:val="28"/>
                <w:szCs w:val="28"/>
                <w:lang w:val="uk-UA"/>
              </w:rPr>
              <w:t xml:space="preserve"> 3080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Підстава для розроблення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 Бюджетний кодекс України;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r w:rsidRPr="004533BC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Розробник 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Відповідальні виконавці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області.</w:t>
            </w:r>
          </w:p>
          <w:p w:rsidR="00A1020A" w:rsidRPr="004533BC" w:rsidRDefault="00A1020A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lastRenderedPageBreak/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області.</w:t>
            </w:r>
          </w:p>
          <w:p w:rsidR="00436A4D" w:rsidRPr="004533BC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Етапи виконання Комплексної програми</w:t>
            </w:r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B66E66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>тому числі: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A766A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22 20</w:t>
            </w:r>
            <w:r w:rsidR="00351C3C">
              <w:rPr>
                <w:bCs/>
                <w:sz w:val="28"/>
                <w:szCs w:val="28"/>
                <w:lang w:val="uk-UA"/>
              </w:rPr>
              <w:t>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351C3C"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B66E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11 28</w:t>
            </w:r>
            <w:r w:rsidR="00351C3C">
              <w:rPr>
                <w:sz w:val="28"/>
                <w:szCs w:val="28"/>
                <w:lang w:val="uk-UA"/>
              </w:rPr>
              <w:t>7,1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B66E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10 91</w:t>
            </w:r>
            <w:r w:rsidR="001F3C7E">
              <w:rPr>
                <w:sz w:val="28"/>
                <w:szCs w:val="28"/>
                <w:lang w:val="uk-UA"/>
              </w:rPr>
              <w:t>9,9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4A766A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22 20</w:t>
            </w:r>
            <w:r w:rsidR="00351C3C">
              <w:rPr>
                <w:bCs/>
                <w:sz w:val="28"/>
                <w:szCs w:val="28"/>
                <w:lang w:val="uk-UA"/>
              </w:rPr>
              <w:t>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351C3C">
              <w:rPr>
                <w:bCs/>
                <w:sz w:val="28"/>
                <w:szCs w:val="28"/>
                <w:lang w:val="uk-UA"/>
              </w:rPr>
              <w:t>0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53C8"/>
    <w:rsid w:val="00837572"/>
    <w:rsid w:val="00854C14"/>
    <w:rsid w:val="00865455"/>
    <w:rsid w:val="0087607C"/>
    <w:rsid w:val="008872E8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A7211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A9FA1"/>
  <w15:docId w15:val="{FA190CCE-8CF7-4937-A85C-1DBBD81F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5ED74-1DA3-4D28-AAA2-42FD94D5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177</cp:revision>
  <cp:lastPrinted>2020-08-31T11:44:00Z</cp:lastPrinted>
  <dcterms:created xsi:type="dcterms:W3CDTF">2018-02-05T14:47:00Z</dcterms:created>
  <dcterms:modified xsi:type="dcterms:W3CDTF">2026-01-21T09:17:00Z</dcterms:modified>
</cp:coreProperties>
</file>