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B5B14" w14:textId="77777777" w:rsidR="002A6C2B" w:rsidRDefault="009970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АНАЛІТИЧНА ДОВІДКА</w:t>
      </w:r>
    </w:p>
    <w:p w14:paraId="24D1D094" w14:textId="77777777" w:rsidR="002A6C2B" w:rsidRDefault="002A6C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03B8E17" w14:textId="348364FF" w:rsidR="002A6C2B" w:rsidRDefault="0099703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проєкту рішення «Про внесення змін до рішення міської ради від 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14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08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№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2741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Програми «Фінансова підтримка комунального некомерційного підприємства «Лозівський центр первинної медико-санітарної допомоги» Лозівської міської ради Харківської області                         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заходів обласних та загально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державних програм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на 202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роки»</w:t>
      </w:r>
    </w:p>
    <w:p w14:paraId="27C6D768" w14:textId="77777777" w:rsidR="002A6C2B" w:rsidRDefault="002A6C2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2427C76" w14:textId="47E48654" w:rsidR="002A6C2B" w:rsidRDefault="0099703C" w:rsidP="00DE00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метою приведення у відповідність обсяги фінансування на 202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програму «Фінансова підтримка комунального некомерційного підприємства «Лозівський центр первинної медико-санітарної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допомоги» Лозівської міської ради Харківської області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заходів обласних та загальнодержавних програм </w:t>
      </w:r>
      <w:r>
        <w:rPr>
          <w:rFonts w:ascii="Times New Roman" w:hAnsi="Times New Roman" w:cs="Times New Roman"/>
          <w:sz w:val="28"/>
          <w:szCs w:val="28"/>
          <w:lang w:val="uk-UA"/>
        </w:rPr>
        <w:t>на 202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роки» (далі - Програма), затверджену рішенням сесії міської ради від 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14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08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2741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вносяться наступні зміни:</w:t>
      </w:r>
    </w:p>
    <w:p w14:paraId="1BAD7FE1" w14:textId="05A6915B" w:rsidR="002A6C2B" w:rsidRDefault="0099703C" w:rsidP="00DE003A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Паспорт Програми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Додаток 1 “Ресурсне забезпечення програми” викладаються у новій редакції, а саме:  фінансові ресурси, необхідні для реалізації Програми збільшуються на 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8 8</w:t>
      </w:r>
      <w:r>
        <w:rPr>
          <w:rFonts w:ascii="Times New Roman" w:hAnsi="Times New Roman" w:cs="Times New Roman"/>
          <w:sz w:val="28"/>
          <w:szCs w:val="28"/>
          <w:lang w:val="uk-UA"/>
        </w:rPr>
        <w:t>00,0 тис. грн. у 202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році. Загальний обсяг складає  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35 093,2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(попередній показник дорівнював </w:t>
      </w:r>
      <w:r w:rsidR="00DE003A">
        <w:rPr>
          <w:rFonts w:ascii="Times New Roman" w:hAnsi="Times New Roman" w:cs="Times New Roman"/>
          <w:sz w:val="28"/>
          <w:szCs w:val="28"/>
          <w:lang w:val="uk-UA"/>
        </w:rPr>
        <w:t>26 293,2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тис. грн.).</w:t>
      </w:r>
    </w:p>
    <w:p w14:paraId="00903A21" w14:textId="168F3F2C" w:rsidR="00DE003A" w:rsidRDefault="0099703C" w:rsidP="00DE003A">
      <w:pPr>
        <w:pStyle w:val="a4"/>
        <w:tabs>
          <w:tab w:val="left" w:pos="9923"/>
        </w:tabs>
        <w:spacing w:before="0" w:beforeAutospacing="0" w:after="0" w:afterAutospacing="0" w:line="360" w:lineRule="auto"/>
        <w:ind w:rightChars="73" w:right="16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У новій редакції викладається Додаток 2, а с</w:t>
      </w:r>
      <w:r w:rsidR="00DE003A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ме:</w:t>
      </w:r>
      <w:r w:rsidR="00DE003A">
        <w:rPr>
          <w:sz w:val="28"/>
          <w:szCs w:val="28"/>
          <w:lang w:val="uk-UA"/>
        </w:rPr>
        <w:t xml:space="preserve"> </w:t>
      </w:r>
      <w:r w:rsidR="00DE003A" w:rsidRPr="00DE003A">
        <w:rPr>
          <w:sz w:val="28"/>
          <w:szCs w:val="28"/>
          <w:lang w:val="uk-UA"/>
        </w:rPr>
        <w:t>доповн</w:t>
      </w:r>
      <w:r w:rsidR="00DE003A">
        <w:rPr>
          <w:sz w:val="28"/>
          <w:szCs w:val="28"/>
          <w:lang w:val="uk-UA"/>
        </w:rPr>
        <w:t>юється</w:t>
      </w:r>
      <w:r w:rsidR="00DE003A" w:rsidRPr="00DE003A">
        <w:rPr>
          <w:sz w:val="28"/>
          <w:szCs w:val="28"/>
          <w:lang w:val="uk-UA"/>
        </w:rPr>
        <w:t xml:space="preserve"> Завданням 5 «Капітальний ремонт»</w:t>
      </w:r>
      <w:r w:rsidR="00DE003A">
        <w:rPr>
          <w:sz w:val="28"/>
          <w:szCs w:val="28"/>
          <w:lang w:val="uk-UA"/>
        </w:rPr>
        <w:t>. О</w:t>
      </w:r>
      <w:r>
        <w:rPr>
          <w:sz w:val="28"/>
          <w:szCs w:val="28"/>
          <w:lang w:val="uk-UA"/>
        </w:rPr>
        <w:t xml:space="preserve">рієнтовні обсяги фінансування </w:t>
      </w:r>
      <w:r w:rsidR="00DE003A">
        <w:rPr>
          <w:sz w:val="28"/>
          <w:szCs w:val="28"/>
          <w:lang w:val="uk-UA"/>
        </w:rPr>
        <w:t>на 2026 рік складають</w:t>
      </w:r>
      <w:r>
        <w:rPr>
          <w:sz w:val="28"/>
          <w:szCs w:val="28"/>
          <w:lang w:val="uk-UA"/>
        </w:rPr>
        <w:t xml:space="preserve"> на </w:t>
      </w:r>
      <w:r w:rsidR="00DE003A">
        <w:rPr>
          <w:sz w:val="28"/>
          <w:szCs w:val="28"/>
          <w:lang w:val="uk-UA"/>
        </w:rPr>
        <w:t>8 8</w:t>
      </w:r>
      <w:r>
        <w:rPr>
          <w:sz w:val="28"/>
          <w:szCs w:val="28"/>
          <w:lang w:val="uk-UA"/>
        </w:rPr>
        <w:t xml:space="preserve">00,0 тис. грн. </w:t>
      </w:r>
      <w:r w:rsidR="00DE003A">
        <w:rPr>
          <w:sz w:val="28"/>
          <w:szCs w:val="28"/>
          <w:lang w:val="uk-UA"/>
        </w:rPr>
        <w:t>(кошти бюджету Лозівської міської територіальної громади – 2</w:t>
      </w:r>
      <w:r w:rsidR="00E4770F">
        <w:rPr>
          <w:sz w:val="28"/>
          <w:szCs w:val="28"/>
          <w:lang w:val="uk-UA"/>
        </w:rPr>
        <w:t> </w:t>
      </w:r>
      <w:r w:rsidR="00DE003A">
        <w:rPr>
          <w:sz w:val="28"/>
          <w:szCs w:val="28"/>
          <w:lang w:val="uk-UA"/>
        </w:rPr>
        <w:t>800</w:t>
      </w:r>
      <w:r w:rsidR="00E4770F">
        <w:rPr>
          <w:sz w:val="28"/>
          <w:szCs w:val="28"/>
          <w:lang w:val="uk-UA"/>
        </w:rPr>
        <w:t>,0 тис. грн</w:t>
      </w:r>
      <w:r w:rsidR="00DE003A">
        <w:rPr>
          <w:sz w:val="28"/>
          <w:szCs w:val="28"/>
          <w:lang w:val="uk-UA"/>
        </w:rPr>
        <w:t xml:space="preserve"> та кошти інших бюджетів – </w:t>
      </w:r>
      <w:r w:rsidR="00E4770F">
        <w:rPr>
          <w:sz w:val="28"/>
          <w:szCs w:val="28"/>
          <w:lang w:val="uk-UA"/>
        </w:rPr>
        <w:t xml:space="preserve">                </w:t>
      </w:r>
      <w:r w:rsidR="00DE003A">
        <w:rPr>
          <w:sz w:val="28"/>
          <w:szCs w:val="28"/>
          <w:lang w:val="uk-UA"/>
        </w:rPr>
        <w:t>6</w:t>
      </w:r>
      <w:r w:rsidR="00E4770F">
        <w:rPr>
          <w:sz w:val="28"/>
          <w:szCs w:val="28"/>
          <w:lang w:val="uk-UA"/>
        </w:rPr>
        <w:t> </w:t>
      </w:r>
      <w:r w:rsidR="00DE003A">
        <w:rPr>
          <w:sz w:val="28"/>
          <w:szCs w:val="28"/>
          <w:lang w:val="uk-UA"/>
        </w:rPr>
        <w:t>000</w:t>
      </w:r>
      <w:r w:rsidR="00E4770F">
        <w:rPr>
          <w:sz w:val="28"/>
          <w:szCs w:val="28"/>
          <w:lang w:val="uk-UA"/>
        </w:rPr>
        <w:t>,0 тис.</w:t>
      </w:r>
      <w:r w:rsidR="00DE003A">
        <w:rPr>
          <w:sz w:val="28"/>
          <w:szCs w:val="28"/>
          <w:lang w:val="uk-UA"/>
        </w:rPr>
        <w:t xml:space="preserve"> грн.)</w:t>
      </w:r>
    </w:p>
    <w:p w14:paraId="6A0F9960" w14:textId="3812BDFC" w:rsidR="002A6C2B" w:rsidRDefault="002A6C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7BF261" w14:textId="77777777" w:rsidR="002A6C2B" w:rsidRDefault="002A6C2B">
      <w:pPr>
        <w:tabs>
          <w:tab w:val="center" w:pos="0"/>
          <w:tab w:val="left" w:pos="284"/>
          <w:tab w:val="left" w:pos="567"/>
          <w:tab w:val="left" w:pos="851"/>
        </w:tabs>
        <w:spacing w:after="0" w:line="36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0E72C3" w14:textId="77777777" w:rsidR="002A6C2B" w:rsidRDefault="002A6C2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655A909" w14:textId="7831DF14" w:rsidR="002A6C2B" w:rsidRDefault="00DE003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Заступник д</w:t>
      </w:r>
      <w:r w:rsidR="0099703C">
        <w:rPr>
          <w:rFonts w:ascii="Times New Roman" w:hAnsi="Times New Roman" w:cs="Times New Roman"/>
          <w:b/>
          <w:sz w:val="28"/>
          <w:szCs w:val="28"/>
          <w:lang w:val="uk-UA"/>
        </w:rPr>
        <w:t>иректор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</w:p>
    <w:p w14:paraId="5F42A465" w14:textId="0795C9F2" w:rsidR="002A6C2B" w:rsidRDefault="0099703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КНП «Лозівський ЦПМСД»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Олек</w:t>
      </w:r>
      <w:r w:rsidR="00DE003A">
        <w:rPr>
          <w:rFonts w:ascii="Times New Roman" w:hAnsi="Times New Roman" w:cs="Times New Roman"/>
          <w:b/>
          <w:sz w:val="28"/>
          <w:szCs w:val="28"/>
          <w:lang w:val="uk-UA"/>
        </w:rPr>
        <w:t>сандр ДЕНИСЕНКО</w:t>
      </w:r>
    </w:p>
    <w:p w14:paraId="1AA9A6A3" w14:textId="77777777" w:rsidR="002A6C2B" w:rsidRDefault="002A6C2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96A7CEC" w14:textId="77777777" w:rsidR="002A6C2B" w:rsidRDefault="002A6C2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A6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DDEA3" w14:textId="77777777" w:rsidR="0099703C" w:rsidRDefault="0099703C">
      <w:pPr>
        <w:spacing w:line="240" w:lineRule="auto"/>
      </w:pPr>
      <w:r>
        <w:separator/>
      </w:r>
    </w:p>
  </w:endnote>
  <w:endnote w:type="continuationSeparator" w:id="0">
    <w:p w14:paraId="10DA6435" w14:textId="77777777" w:rsidR="0099703C" w:rsidRDefault="009970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E51DF" w14:textId="77777777" w:rsidR="0099703C" w:rsidRDefault="0099703C">
      <w:pPr>
        <w:spacing w:after="0"/>
      </w:pPr>
      <w:r>
        <w:separator/>
      </w:r>
    </w:p>
  </w:footnote>
  <w:footnote w:type="continuationSeparator" w:id="0">
    <w:p w14:paraId="373B56FD" w14:textId="77777777" w:rsidR="0099703C" w:rsidRDefault="009970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2F125D"/>
    <w:multiLevelType w:val="singleLevel"/>
    <w:tmpl w:val="732F125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108"/>
    <w:rsid w:val="000908DA"/>
    <w:rsid w:val="000E6173"/>
    <w:rsid w:val="001721E0"/>
    <w:rsid w:val="001D13C4"/>
    <w:rsid w:val="00284108"/>
    <w:rsid w:val="002A6C2B"/>
    <w:rsid w:val="002B2AD9"/>
    <w:rsid w:val="002B4DA1"/>
    <w:rsid w:val="00314DCB"/>
    <w:rsid w:val="00315A88"/>
    <w:rsid w:val="00340AF7"/>
    <w:rsid w:val="0039451B"/>
    <w:rsid w:val="004F7EB2"/>
    <w:rsid w:val="0052137A"/>
    <w:rsid w:val="00580C31"/>
    <w:rsid w:val="00627490"/>
    <w:rsid w:val="00633E86"/>
    <w:rsid w:val="00656BA3"/>
    <w:rsid w:val="00664FEA"/>
    <w:rsid w:val="006B324F"/>
    <w:rsid w:val="006F78BD"/>
    <w:rsid w:val="00746088"/>
    <w:rsid w:val="00751033"/>
    <w:rsid w:val="00775909"/>
    <w:rsid w:val="007775AF"/>
    <w:rsid w:val="00890290"/>
    <w:rsid w:val="008C35B6"/>
    <w:rsid w:val="008F083D"/>
    <w:rsid w:val="00927087"/>
    <w:rsid w:val="00927ADF"/>
    <w:rsid w:val="0099703C"/>
    <w:rsid w:val="009E7932"/>
    <w:rsid w:val="00A11376"/>
    <w:rsid w:val="00B16E95"/>
    <w:rsid w:val="00B70930"/>
    <w:rsid w:val="00D25BD5"/>
    <w:rsid w:val="00D3049B"/>
    <w:rsid w:val="00DE003A"/>
    <w:rsid w:val="00DE04A5"/>
    <w:rsid w:val="00E31CC8"/>
    <w:rsid w:val="00E31D71"/>
    <w:rsid w:val="00E4770F"/>
    <w:rsid w:val="00E5316D"/>
    <w:rsid w:val="00E759B0"/>
    <w:rsid w:val="00EA0617"/>
    <w:rsid w:val="00FB1903"/>
    <w:rsid w:val="025517E0"/>
    <w:rsid w:val="0D8766FD"/>
    <w:rsid w:val="13883815"/>
    <w:rsid w:val="13BC4AF1"/>
    <w:rsid w:val="15A83398"/>
    <w:rsid w:val="20734B59"/>
    <w:rsid w:val="26736B40"/>
    <w:rsid w:val="33203C6F"/>
    <w:rsid w:val="35076F3B"/>
    <w:rsid w:val="3B5A648C"/>
    <w:rsid w:val="41A6754F"/>
    <w:rsid w:val="42DC2018"/>
    <w:rsid w:val="5C6C542E"/>
    <w:rsid w:val="5E2C1E14"/>
    <w:rsid w:val="5F9F5D85"/>
    <w:rsid w:val="7AAD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CC04A"/>
  <w15:docId w15:val="{751A4DE2-F90D-4D7C-B736-BC40E6D0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rmal (Web)"/>
    <w:basedOn w:val="a"/>
    <w:uiPriority w:val="99"/>
    <w:rsid w:val="00DE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992</Words>
  <Characters>566</Characters>
  <Application>Microsoft Office Word</Application>
  <DocSecurity>0</DocSecurity>
  <Lines>4</Lines>
  <Paragraphs>3</Paragraphs>
  <ScaleCrop>false</ScaleCrop>
  <Company>SPecialiST RePack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5</cp:revision>
  <cp:lastPrinted>2026-07-02T11:19:00Z</cp:lastPrinted>
  <dcterms:created xsi:type="dcterms:W3CDTF">2022-05-13T08:03:00Z</dcterms:created>
  <dcterms:modified xsi:type="dcterms:W3CDTF">2026-07-02T11:29:00Z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FFF0471896084B4C8255A619310C41DD</vt:lpwstr>
  </property>
</Properties>
</file>