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5E7D69" w14:textId="77777777" w:rsidR="005A6C78" w:rsidRPr="005A6C78" w:rsidRDefault="005A6C78" w:rsidP="004F31D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A6C78">
        <w:rPr>
          <w:rFonts w:ascii="Times New Roman" w:hAnsi="Times New Roman" w:cs="Times New Roman"/>
          <w:b/>
          <w:bCs/>
          <w:sz w:val="28"/>
          <w:szCs w:val="28"/>
        </w:rPr>
        <w:t xml:space="preserve">ДОВІДКА </w:t>
      </w:r>
    </w:p>
    <w:p w14:paraId="282B6452" w14:textId="23DB3A76" w:rsidR="009C705B" w:rsidRPr="005A6C78" w:rsidRDefault="005A6C78" w:rsidP="004F31D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A6C78">
        <w:rPr>
          <w:rFonts w:ascii="Times New Roman" w:hAnsi="Times New Roman" w:cs="Times New Roman"/>
          <w:b/>
          <w:bCs/>
          <w:sz w:val="28"/>
          <w:szCs w:val="28"/>
        </w:rPr>
        <w:t>ДО ПРОЄКТУ РІШЕННЯ МІСЬКОЇ РАДИ</w:t>
      </w:r>
    </w:p>
    <w:p w14:paraId="48F53D10" w14:textId="7341E6B9" w:rsidR="005A6C78" w:rsidRPr="005A6C78" w:rsidRDefault="005A6C78" w:rsidP="004F31D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A6C78">
        <w:rPr>
          <w:rFonts w:ascii="Times New Roman" w:hAnsi="Times New Roman" w:cs="Times New Roman"/>
          <w:b/>
          <w:bCs/>
          <w:sz w:val="28"/>
          <w:szCs w:val="28"/>
        </w:rPr>
        <w:t xml:space="preserve">«Про затвердження Комплексної програми розвитку освіти, фізичної культури та спорту, підтримки молоді </w:t>
      </w:r>
      <w:proofErr w:type="spellStart"/>
      <w:r w:rsidRPr="005A6C78">
        <w:rPr>
          <w:rFonts w:ascii="Times New Roman" w:hAnsi="Times New Roman" w:cs="Times New Roman"/>
          <w:b/>
          <w:bCs/>
          <w:sz w:val="28"/>
          <w:szCs w:val="28"/>
        </w:rPr>
        <w:t>Лозівської</w:t>
      </w:r>
      <w:proofErr w:type="spellEnd"/>
      <w:r w:rsidRPr="005A6C78">
        <w:rPr>
          <w:rFonts w:ascii="Times New Roman" w:hAnsi="Times New Roman" w:cs="Times New Roman"/>
          <w:b/>
          <w:bCs/>
          <w:sz w:val="28"/>
          <w:szCs w:val="28"/>
        </w:rPr>
        <w:t xml:space="preserve"> міської територіальної громади на 2026 - 2028  роки»</w:t>
      </w:r>
    </w:p>
    <w:p w14:paraId="684E3F1F" w14:textId="2427CC5A" w:rsidR="005A6C78" w:rsidRPr="005A6C78" w:rsidRDefault="005A6C78" w:rsidP="005A6C78">
      <w:pPr>
        <w:pStyle w:val="isselectedend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proofErr w:type="spellStart"/>
      <w:r w:rsidRPr="005A6C78">
        <w:rPr>
          <w:sz w:val="28"/>
          <w:szCs w:val="28"/>
          <w:lang w:val="uk-UA"/>
        </w:rPr>
        <w:t>Проєкт</w:t>
      </w:r>
      <w:proofErr w:type="spellEnd"/>
      <w:r w:rsidRPr="005A6C78">
        <w:rPr>
          <w:sz w:val="28"/>
          <w:szCs w:val="28"/>
          <w:lang w:val="uk-UA"/>
        </w:rPr>
        <w:t xml:space="preserve"> рішення розроблено з метою актуалізації Комплексної програми розвитку освіти, фізичної культури та спорту, підтримки молоді </w:t>
      </w:r>
      <w:proofErr w:type="spellStart"/>
      <w:r w:rsidRPr="005A6C78">
        <w:rPr>
          <w:sz w:val="28"/>
          <w:szCs w:val="28"/>
          <w:lang w:val="uk-UA"/>
        </w:rPr>
        <w:t>Лозівської</w:t>
      </w:r>
      <w:proofErr w:type="spellEnd"/>
      <w:r w:rsidRPr="005A6C78">
        <w:rPr>
          <w:sz w:val="28"/>
          <w:szCs w:val="28"/>
          <w:lang w:val="uk-UA"/>
        </w:rPr>
        <w:t xml:space="preserve"> міської територіальної громади на 2026–2028 роки та приведення її у відповідність до актуальних потреб громади, а також забезпечення ефективного використання бюджетних коштів.</w:t>
      </w:r>
    </w:p>
    <w:p w14:paraId="7C31C459" w14:textId="77777777" w:rsidR="005A6C78" w:rsidRDefault="005A6C78" w:rsidP="005A6C78">
      <w:pPr>
        <w:pStyle w:val="isselectedend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5A6C78">
        <w:rPr>
          <w:sz w:val="28"/>
          <w:szCs w:val="28"/>
          <w:lang w:val="uk-UA"/>
        </w:rPr>
        <w:t xml:space="preserve">З метою створення належних умов для організації та проведення урочистих, пам’ятних заходів Комплексну програму доповнено Підпрограмою 13 «Відзначення державних, професійних свят, ювілейних та святкових дат, днів народжень, вшанування пам’яті». </w:t>
      </w:r>
    </w:p>
    <w:p w14:paraId="5ED57771" w14:textId="52D6240C" w:rsidR="005A6C78" w:rsidRPr="005A6C78" w:rsidRDefault="005A6C78" w:rsidP="005A6C78">
      <w:pPr>
        <w:pStyle w:val="isselectedend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5A6C78">
        <w:rPr>
          <w:sz w:val="28"/>
          <w:szCs w:val="28"/>
          <w:lang w:val="uk-UA"/>
        </w:rPr>
        <w:t>Реалізація зазначеної підпрограми спрямована на забезпечення належного рівня проведення державних, міських та професійних свят, відзначення ювілейних і пам’ятних дат, заохочення працівників та інших осіб за вагомий внесок у розвиток освіти, молодіжної політики, фізичної культури і спорту, а також гідного вшанування пам’яті загиблих та померлих військовослужбовців, ветеранів і видатних діячів відповідних галузей.</w:t>
      </w:r>
    </w:p>
    <w:p w14:paraId="29315E87" w14:textId="05216519" w:rsidR="005A6C78" w:rsidRPr="005A6C78" w:rsidRDefault="005A6C78" w:rsidP="005A6C78">
      <w:pPr>
        <w:pStyle w:val="isselectedend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5A6C78">
        <w:rPr>
          <w:sz w:val="28"/>
          <w:szCs w:val="28"/>
          <w:lang w:val="uk-UA"/>
        </w:rPr>
        <w:t xml:space="preserve">Крім того, у Підпрограмі 10 передбачається перерозподіл коштів бюджету </w:t>
      </w:r>
      <w:proofErr w:type="spellStart"/>
      <w:r w:rsidRPr="005A6C78">
        <w:rPr>
          <w:sz w:val="28"/>
          <w:szCs w:val="28"/>
          <w:lang w:val="uk-UA"/>
        </w:rPr>
        <w:t>Лозівської</w:t>
      </w:r>
      <w:proofErr w:type="spellEnd"/>
      <w:r w:rsidRPr="005A6C78">
        <w:rPr>
          <w:sz w:val="28"/>
          <w:szCs w:val="28"/>
          <w:lang w:val="uk-UA"/>
        </w:rPr>
        <w:t xml:space="preserve"> міської територіальної громади в сумі 100,0 тис. грн шляхом зменшення обсягу фінансування за підпунктом 1 пункту V</w:t>
      </w:r>
      <w:r w:rsidR="004F31D9">
        <w:rPr>
          <w:sz w:val="28"/>
          <w:szCs w:val="28"/>
          <w:lang w:val="uk-UA"/>
        </w:rPr>
        <w:t>.</w:t>
      </w:r>
      <w:r w:rsidRPr="005A6C78">
        <w:rPr>
          <w:sz w:val="28"/>
          <w:szCs w:val="28"/>
          <w:lang w:val="uk-UA"/>
        </w:rPr>
        <w:t>І. та спрямування зазначених коштів</w:t>
      </w:r>
      <w:r w:rsidR="004F31D9">
        <w:rPr>
          <w:sz w:val="28"/>
          <w:szCs w:val="28"/>
          <w:lang w:val="uk-UA"/>
        </w:rPr>
        <w:t xml:space="preserve"> до пункту </w:t>
      </w:r>
      <w:r w:rsidR="004F31D9">
        <w:rPr>
          <w:sz w:val="28"/>
          <w:szCs w:val="28"/>
          <w:lang w:val="en-US"/>
        </w:rPr>
        <w:t>V</w:t>
      </w:r>
      <w:r w:rsidR="004F31D9" w:rsidRPr="007B1ED3">
        <w:rPr>
          <w:sz w:val="28"/>
          <w:szCs w:val="28"/>
          <w:lang w:val="uk-UA"/>
        </w:rPr>
        <w:t>.</w:t>
      </w:r>
      <w:r w:rsidR="004F31D9">
        <w:rPr>
          <w:sz w:val="28"/>
          <w:szCs w:val="28"/>
          <w:lang w:val="en-US"/>
        </w:rPr>
        <w:t>II</w:t>
      </w:r>
      <w:r w:rsidR="004F31D9" w:rsidRPr="007B1ED3">
        <w:rPr>
          <w:sz w:val="28"/>
          <w:szCs w:val="28"/>
          <w:lang w:val="uk-UA"/>
        </w:rPr>
        <w:t>.</w:t>
      </w:r>
      <w:r w:rsidRPr="005A6C78">
        <w:rPr>
          <w:sz w:val="28"/>
          <w:szCs w:val="28"/>
          <w:lang w:val="uk-UA"/>
        </w:rPr>
        <w:t xml:space="preserve"> на зміцнення матеріально-технічної бази закладів та установ, що перебувають у сфері управління </w:t>
      </w:r>
      <w:proofErr w:type="spellStart"/>
      <w:r w:rsidRPr="005A6C78">
        <w:rPr>
          <w:sz w:val="28"/>
          <w:szCs w:val="28"/>
          <w:lang w:val="uk-UA"/>
        </w:rPr>
        <w:t>Управління</w:t>
      </w:r>
      <w:proofErr w:type="spellEnd"/>
      <w:r w:rsidRPr="005A6C78">
        <w:rPr>
          <w:sz w:val="28"/>
          <w:szCs w:val="28"/>
          <w:lang w:val="uk-UA"/>
        </w:rPr>
        <w:t xml:space="preserve"> освіти, молоді та спорту </w:t>
      </w:r>
      <w:proofErr w:type="spellStart"/>
      <w:r w:rsidRPr="005A6C78">
        <w:rPr>
          <w:sz w:val="28"/>
          <w:szCs w:val="28"/>
          <w:lang w:val="uk-UA"/>
        </w:rPr>
        <w:t>Лозівської</w:t>
      </w:r>
      <w:proofErr w:type="spellEnd"/>
      <w:r w:rsidRPr="005A6C78">
        <w:rPr>
          <w:sz w:val="28"/>
          <w:szCs w:val="28"/>
          <w:lang w:val="uk-UA"/>
        </w:rPr>
        <w:t xml:space="preserve"> міської ради Харківської області.</w:t>
      </w:r>
    </w:p>
    <w:p w14:paraId="0BD4F372" w14:textId="3B78ED38" w:rsidR="005A6C78" w:rsidRPr="007B1ED3" w:rsidRDefault="005A6C78" w:rsidP="005A6C78">
      <w:pPr>
        <w:pStyle w:val="isselectedend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5A6C78">
        <w:rPr>
          <w:sz w:val="28"/>
          <w:szCs w:val="28"/>
          <w:lang w:val="uk-UA"/>
        </w:rPr>
        <w:t>Прийняття зазначеного рішення сприятиме більш ефективній реалізації заходів Комплексної програми, забезпеченню належного функціонування закладів освіти, розвитку фізичної культури, спорту та молодіжної політики, а також підвищенню рівня організації суспільно значущих заходів на території громади.</w:t>
      </w:r>
    </w:p>
    <w:p w14:paraId="5C554B43" w14:textId="4F353337" w:rsidR="004F31D9" w:rsidRDefault="004F31D9" w:rsidP="004F31D9">
      <w:pPr>
        <w:pStyle w:val="isselectedend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Враховуючи вищевикладене, Управління освіти, молоді та спорту </w:t>
      </w:r>
      <w:proofErr w:type="spellStart"/>
      <w:r>
        <w:rPr>
          <w:sz w:val="28"/>
          <w:szCs w:val="28"/>
          <w:lang w:val="uk-UA"/>
        </w:rPr>
        <w:t>Лозівської</w:t>
      </w:r>
      <w:proofErr w:type="spellEnd"/>
      <w:r>
        <w:rPr>
          <w:sz w:val="28"/>
          <w:szCs w:val="28"/>
          <w:lang w:val="uk-UA"/>
        </w:rPr>
        <w:t xml:space="preserve"> міської ради Харківської області звертається до депутатів міської ради з проханням прийняти рішення </w:t>
      </w:r>
      <w:r w:rsidRPr="004F31D9">
        <w:rPr>
          <w:sz w:val="28"/>
          <w:szCs w:val="28"/>
          <w:lang w:val="uk-UA"/>
        </w:rPr>
        <w:t xml:space="preserve">«Про затвердження Комплексної програми розвитку освіти, фізичної культури та спорту, підтримки молоді </w:t>
      </w:r>
      <w:proofErr w:type="spellStart"/>
      <w:r w:rsidRPr="004F31D9">
        <w:rPr>
          <w:sz w:val="28"/>
          <w:szCs w:val="28"/>
          <w:lang w:val="uk-UA"/>
        </w:rPr>
        <w:t>Лозівської</w:t>
      </w:r>
      <w:proofErr w:type="spellEnd"/>
      <w:r w:rsidRPr="004F31D9">
        <w:rPr>
          <w:sz w:val="28"/>
          <w:szCs w:val="28"/>
          <w:lang w:val="uk-UA"/>
        </w:rPr>
        <w:t xml:space="preserve"> міської територіальної громади на 2026 - 2028  роки»</w:t>
      </w:r>
      <w:r>
        <w:rPr>
          <w:sz w:val="28"/>
          <w:szCs w:val="28"/>
          <w:lang w:val="uk-UA"/>
        </w:rPr>
        <w:t>.</w:t>
      </w:r>
    </w:p>
    <w:p w14:paraId="625BE7E4" w14:textId="77777777" w:rsidR="007B1ED3" w:rsidRDefault="007B1ED3" w:rsidP="004F31D9">
      <w:pPr>
        <w:pStyle w:val="isselectedend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</w:p>
    <w:p w14:paraId="684415D6" w14:textId="77777777" w:rsidR="004F31D9" w:rsidRDefault="004F31D9" w:rsidP="004F31D9">
      <w:pPr>
        <w:pStyle w:val="isselectedend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</w:p>
    <w:p w14:paraId="7559B31C" w14:textId="34EA2838" w:rsidR="004F31D9" w:rsidRDefault="004F31D9" w:rsidP="004F31D9">
      <w:pPr>
        <w:pStyle w:val="isselectedend"/>
        <w:spacing w:before="0" w:beforeAutospacing="0" w:after="0" w:afterAutospacing="0"/>
        <w:jc w:val="both"/>
        <w:rPr>
          <w:b/>
          <w:bCs/>
          <w:sz w:val="28"/>
          <w:szCs w:val="28"/>
          <w:lang w:val="uk-UA"/>
        </w:rPr>
      </w:pPr>
      <w:r w:rsidRPr="004F31D9">
        <w:rPr>
          <w:b/>
          <w:bCs/>
          <w:sz w:val="28"/>
          <w:szCs w:val="28"/>
          <w:lang w:val="uk-UA"/>
        </w:rPr>
        <w:t xml:space="preserve">Начальник Управління </w:t>
      </w:r>
      <w:r>
        <w:rPr>
          <w:b/>
          <w:bCs/>
          <w:sz w:val="28"/>
          <w:szCs w:val="28"/>
          <w:lang w:val="uk-UA"/>
        </w:rPr>
        <w:t xml:space="preserve">                                               </w:t>
      </w:r>
      <w:r w:rsidRPr="004F31D9">
        <w:rPr>
          <w:b/>
          <w:bCs/>
          <w:sz w:val="28"/>
          <w:szCs w:val="28"/>
          <w:lang w:val="uk-UA"/>
        </w:rPr>
        <w:t>Вікторія УРВАНЦЕВА</w:t>
      </w:r>
    </w:p>
    <w:p w14:paraId="03119239" w14:textId="66D778CB" w:rsidR="004F31D9" w:rsidRPr="004F31D9" w:rsidRDefault="004F31D9" w:rsidP="004F31D9">
      <w:pPr>
        <w:pStyle w:val="isselectedend"/>
        <w:spacing w:before="0" w:beforeAutospacing="0" w:after="0" w:afterAutospacing="0"/>
        <w:jc w:val="both"/>
        <w:rPr>
          <w:b/>
          <w:bCs/>
          <w:sz w:val="28"/>
          <w:szCs w:val="28"/>
          <w:lang w:val="uk-UA"/>
        </w:rPr>
      </w:pPr>
    </w:p>
    <w:p w14:paraId="7CE552F3" w14:textId="40F3E1FD" w:rsidR="005A6C78" w:rsidRPr="004F31D9" w:rsidRDefault="004F31D9" w:rsidP="005A6C78">
      <w:pPr>
        <w:spacing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sectPr w:rsidR="005A6C78" w:rsidRPr="004F31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6C78"/>
    <w:rsid w:val="004F31D9"/>
    <w:rsid w:val="005A6C78"/>
    <w:rsid w:val="00642303"/>
    <w:rsid w:val="007B1ED3"/>
    <w:rsid w:val="009C705B"/>
    <w:rsid w:val="00C25885"/>
    <w:rsid w:val="00C309DC"/>
    <w:rsid w:val="00C57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2DED19"/>
  <w15:chartTrackingRefBased/>
  <w15:docId w15:val="{BE0B8204-2639-4E9E-B9EE-384174BB6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uk-UA"/>
    </w:rPr>
  </w:style>
  <w:style w:type="paragraph" w:styleId="Heading1">
    <w:name w:val="heading 1"/>
    <w:basedOn w:val="Normal"/>
    <w:next w:val="Normal"/>
    <w:link w:val="Heading1Char"/>
    <w:uiPriority w:val="9"/>
    <w:qFormat/>
    <w:rsid w:val="005A6C7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A6C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A6C7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A6C7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A6C7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A6C7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A6C7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A6C7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A6C7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A6C7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A6C7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A6C7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A6C7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A6C7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A6C7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A6C7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A6C7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A6C7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A6C7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A6C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A6C7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A6C7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A6C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A6C7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A6C7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A6C7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A6C7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A6C7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A6C78"/>
    <w:rPr>
      <w:b/>
      <w:bCs/>
      <w:smallCaps/>
      <w:color w:val="2F5496" w:themeColor="accent1" w:themeShade="BF"/>
      <w:spacing w:val="5"/>
    </w:rPr>
  </w:style>
  <w:style w:type="paragraph" w:customStyle="1" w:styleId="isselectedend">
    <w:name w:val="isselectedend"/>
    <w:basedOn w:val="Normal"/>
    <w:rsid w:val="005A6C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ru-UA" w:eastAsia="ru-UA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5A6C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ru-UA" w:eastAsia="ru-U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349</Words>
  <Characters>1992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Аліна Мовчан</dc:creator>
  <cp:keywords/>
  <dc:description/>
  <cp:lastModifiedBy>Аліна Мовчан</cp:lastModifiedBy>
  <cp:revision>2</cp:revision>
  <cp:lastPrinted>2026-06-29T06:16:00Z</cp:lastPrinted>
  <dcterms:created xsi:type="dcterms:W3CDTF">2026-06-24T08:27:00Z</dcterms:created>
  <dcterms:modified xsi:type="dcterms:W3CDTF">2026-06-29T06:17:00Z</dcterms:modified>
</cp:coreProperties>
</file>