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82" w:rsidRPr="00BA0E4F" w:rsidRDefault="004D1582" w:rsidP="00BA0E4F">
      <w:pPr>
        <w:jc w:val="right"/>
        <w:rPr>
          <w:szCs w:val="28"/>
          <w:lang w:val="uk-UA"/>
        </w:rPr>
      </w:pPr>
      <w:r w:rsidRPr="00BA0E4F">
        <w:rPr>
          <w:szCs w:val="28"/>
          <w:lang w:val="uk-UA"/>
        </w:rPr>
        <w:t xml:space="preserve">Додаток </w:t>
      </w:r>
    </w:p>
    <w:p w:rsidR="004D1582" w:rsidRPr="00BA0E4F" w:rsidRDefault="004D1582" w:rsidP="00BA0E4F">
      <w:pPr>
        <w:jc w:val="right"/>
        <w:rPr>
          <w:szCs w:val="28"/>
          <w:lang w:val="uk-UA"/>
        </w:rPr>
      </w:pPr>
      <w:r w:rsidRPr="00BA0E4F">
        <w:rPr>
          <w:szCs w:val="28"/>
          <w:lang w:val="uk-UA"/>
        </w:rPr>
        <w:t>до рішення міської ради</w:t>
      </w:r>
    </w:p>
    <w:p w:rsidR="004D1582" w:rsidRPr="00BA0E4F" w:rsidRDefault="004D1582" w:rsidP="00BA0E4F">
      <w:pPr>
        <w:ind w:left="10773"/>
        <w:jc w:val="right"/>
        <w:rPr>
          <w:szCs w:val="28"/>
          <w:lang w:val="uk-UA"/>
        </w:rPr>
      </w:pPr>
      <w:r w:rsidRPr="00BA0E4F">
        <w:rPr>
          <w:szCs w:val="28"/>
          <w:lang w:val="uk-UA"/>
        </w:rPr>
        <w:t>від 19.07.2019 р. №</w:t>
      </w:r>
      <w:r>
        <w:rPr>
          <w:szCs w:val="28"/>
          <w:lang w:val="uk-UA"/>
        </w:rPr>
        <w:t xml:space="preserve"> 1648</w:t>
      </w:r>
    </w:p>
    <w:p w:rsidR="004D1582" w:rsidRDefault="004D1582" w:rsidP="00E04BE2">
      <w:pPr>
        <w:rPr>
          <w:lang w:val="uk-UA"/>
        </w:rPr>
      </w:pPr>
    </w:p>
    <w:p w:rsidR="004D1582" w:rsidRPr="00E302D6" w:rsidRDefault="004D1582" w:rsidP="00E302D6">
      <w:pPr>
        <w:jc w:val="center"/>
        <w:rPr>
          <w:b/>
          <w:bCs/>
          <w:sz w:val="26"/>
          <w:szCs w:val="26"/>
          <w:lang w:val="uk-UA"/>
        </w:rPr>
      </w:pPr>
      <w:r w:rsidRPr="00E302D6">
        <w:rPr>
          <w:b/>
          <w:bCs/>
          <w:sz w:val="26"/>
          <w:szCs w:val="26"/>
          <w:lang w:val="uk-UA"/>
        </w:rPr>
        <w:t>Перелік проектів,</w:t>
      </w:r>
    </w:p>
    <w:p w:rsidR="004D1582" w:rsidRPr="00E302D6" w:rsidRDefault="004D1582" w:rsidP="00E302D6">
      <w:pPr>
        <w:jc w:val="center"/>
        <w:rPr>
          <w:b/>
          <w:bCs/>
          <w:sz w:val="26"/>
          <w:szCs w:val="26"/>
          <w:lang w:val="uk-UA"/>
        </w:rPr>
      </w:pPr>
      <w:r w:rsidRPr="00E302D6">
        <w:rPr>
          <w:b/>
          <w:bCs/>
          <w:sz w:val="26"/>
          <w:szCs w:val="26"/>
          <w:lang w:val="uk-UA"/>
        </w:rPr>
        <w:t>видатки на які здійснюватимуться за рахунок коштів субвенції з державного бюджету місцевим бюджетам на формування інфраструктури об’єднаних територіальних громад у 2019 році в Лозівській міській об'єднаній територіальній громаді</w:t>
      </w:r>
    </w:p>
    <w:p w:rsidR="004D1582" w:rsidRDefault="004D1582" w:rsidP="00E04BE2">
      <w:pPr>
        <w:rPr>
          <w:lang w:val="uk-UA"/>
        </w:rPr>
      </w:pPr>
    </w:p>
    <w:tbl>
      <w:tblPr>
        <w:tblW w:w="15583" w:type="dxa"/>
        <w:tblLook w:val="00A0"/>
      </w:tblPr>
      <w:tblGrid>
        <w:gridCol w:w="448"/>
        <w:gridCol w:w="2960"/>
        <w:gridCol w:w="1075"/>
        <w:gridCol w:w="1491"/>
        <w:gridCol w:w="1066"/>
        <w:gridCol w:w="1066"/>
        <w:gridCol w:w="1309"/>
        <w:gridCol w:w="878"/>
        <w:gridCol w:w="1061"/>
        <w:gridCol w:w="967"/>
        <w:gridCol w:w="3262"/>
      </w:tblGrid>
      <w:tr w:rsidR="004D1582" w:rsidRPr="00A64790" w:rsidTr="00630880">
        <w:trPr>
          <w:trHeight w:val="450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20" w:right="-81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20" w:right="-81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Найменування проекту, його  місцезнаходження,  вид робіт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20" w:right="-81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Період реалізації (рік початку і закінчення)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20" w:right="-81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Результативність реалізації проекту</w:t>
            </w:r>
            <w:r w:rsidRPr="008821A3">
              <w:rPr>
                <w:b/>
                <w:bCs/>
                <w:sz w:val="16"/>
                <w:szCs w:val="16"/>
                <w:lang w:val="uk-UA"/>
              </w:rPr>
              <w:br/>
              <w:t xml:space="preserve">(для проектів будівництва, </w:t>
            </w:r>
            <w:r w:rsidRPr="008821A3">
              <w:rPr>
                <w:b/>
                <w:bCs/>
                <w:sz w:val="16"/>
                <w:szCs w:val="16"/>
                <w:lang w:val="uk-UA"/>
              </w:rPr>
              <w:br/>
              <w:t>потужність відповідних одиниць)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20" w:right="-81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Кошторисна вартість об’єкта, тис. гривень</w:t>
            </w:r>
          </w:p>
        </w:tc>
        <w:tc>
          <w:tcPr>
            <w:tcW w:w="421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20" w:right="-81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Обсяг фінансування у 2019 році, тис. гривень: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20" w:right="-81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Номер і назва завдання з  плану соціально-економічного розвитку об’єднаної територіальної громади, якому відповідає проект</w:t>
            </w:r>
          </w:p>
        </w:tc>
      </w:tr>
      <w:tr w:rsidR="004D1582" w:rsidRPr="008821A3" w:rsidTr="00630880">
        <w:trPr>
          <w:trHeight w:val="300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Залишок на 01.01.19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в тому числі за рахунок: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D1582" w:rsidRPr="008821A3" w:rsidTr="003B4C8D">
        <w:trPr>
          <w:trHeight w:val="347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 xml:space="preserve">субвенції 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коштів місцевого бюджету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8821A3">
              <w:rPr>
                <w:b/>
                <w:bCs/>
                <w:sz w:val="16"/>
                <w:szCs w:val="16"/>
                <w:lang w:val="uk-UA"/>
              </w:rPr>
              <w:t>Інших джерел      фін-ня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D1582" w:rsidRPr="008821A3" w:rsidTr="003B4C8D">
        <w:trPr>
          <w:trHeight w:val="27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20"/>
                <w:lang w:val="uk-UA"/>
              </w:rPr>
            </w:pPr>
            <w:r w:rsidRPr="008821A3">
              <w:rPr>
                <w:b/>
                <w:bCs/>
                <w:sz w:val="20"/>
                <w:lang w:val="uk-UA"/>
              </w:rPr>
              <w:t>1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9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20"/>
                <w:lang w:val="uk-UA"/>
              </w:rPr>
            </w:pPr>
            <w:r w:rsidRPr="008821A3">
              <w:rPr>
                <w:b/>
                <w:bCs/>
                <w:sz w:val="20"/>
                <w:lang w:val="uk-UA"/>
              </w:rPr>
              <w:t>11</w:t>
            </w:r>
          </w:p>
        </w:tc>
      </w:tr>
      <w:tr w:rsidR="004D1582" w:rsidRPr="008821A3" w:rsidTr="003B4C8D">
        <w:trPr>
          <w:trHeight w:val="154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20"/>
                <w:lang w:val="uk-UA"/>
              </w:rPr>
            </w:pPr>
            <w:r w:rsidRPr="008821A3">
              <w:rPr>
                <w:b/>
                <w:bCs/>
                <w:sz w:val="20"/>
                <w:lang w:val="uk-UA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43" w:right="-87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Придбання транспортного засобу спеціального призначення (трактора) для комунального підприємства "Теплоенерго" Лозівської міської ради Харківської області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2019-2019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821A3">
              <w:rPr>
                <w:color w:val="000000"/>
                <w:sz w:val="18"/>
                <w:szCs w:val="18"/>
                <w:lang w:val="uk-UA"/>
              </w:rPr>
              <w:t>придбання 1 транспортного засобу спеціального призначення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525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525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525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455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01" w:right="-112"/>
              <w:jc w:val="center"/>
              <w:rPr>
                <w:sz w:val="20"/>
                <w:lang w:val="uk-UA"/>
              </w:rPr>
            </w:pPr>
            <w:r w:rsidRPr="008821A3">
              <w:rPr>
                <w:sz w:val="20"/>
                <w:lang w:val="uk-UA"/>
              </w:rPr>
              <w:t>3.6.1. Технічне переоснащення комунальних підприємств.</w:t>
            </w:r>
            <w:r w:rsidRPr="008821A3">
              <w:rPr>
                <w:sz w:val="20"/>
                <w:lang w:val="uk-UA"/>
              </w:rPr>
              <w:br/>
              <w:t>3.6.2. Запровадження ефективних сучасних технологій у наданні комунальних послуг.</w:t>
            </w:r>
          </w:p>
        </w:tc>
      </w:tr>
      <w:tr w:rsidR="004D1582" w:rsidRPr="008821A3" w:rsidTr="003B4C8D">
        <w:trPr>
          <w:trHeight w:val="205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20"/>
                <w:lang w:val="uk-UA"/>
              </w:rPr>
            </w:pPr>
            <w:r w:rsidRPr="008821A3">
              <w:rPr>
                <w:b/>
                <w:bCs/>
                <w:sz w:val="20"/>
                <w:lang w:val="uk-UA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43" w:right="-87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Придбання транспортних засобів спеціального призначення (вібраційного тандемного катка, автогрейдера, машини комбінованої дорожньої  на базі самоскида) для комунального підприємства "Еко-Сан" Лозівської міської ради Харківської області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2019-2019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821A3">
              <w:rPr>
                <w:color w:val="000000"/>
                <w:sz w:val="18"/>
                <w:szCs w:val="18"/>
                <w:lang w:val="uk-UA"/>
              </w:rPr>
              <w:t>придбання 3 транспортних засобів спеціального призначення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8111,421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8111,421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8111,421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7520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591,421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01" w:right="-112"/>
              <w:jc w:val="center"/>
              <w:rPr>
                <w:sz w:val="20"/>
                <w:lang w:val="uk-UA"/>
              </w:rPr>
            </w:pPr>
            <w:r w:rsidRPr="008821A3">
              <w:rPr>
                <w:sz w:val="20"/>
                <w:lang w:val="uk-UA"/>
              </w:rPr>
              <w:t>3.6.1. Технічне переоснащення комунальних підприємств.</w:t>
            </w:r>
            <w:r w:rsidRPr="008821A3">
              <w:rPr>
                <w:sz w:val="20"/>
                <w:lang w:val="uk-UA"/>
              </w:rPr>
              <w:br/>
              <w:t>3.6.2. Запровадження ефективних сучасних технологій у наданні комунальних послуг.</w:t>
            </w:r>
          </w:p>
        </w:tc>
      </w:tr>
      <w:tr w:rsidR="004D1582" w:rsidRPr="008821A3" w:rsidTr="003B4C8D">
        <w:trPr>
          <w:trHeight w:val="1082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43" w:right="-87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 xml:space="preserve">Придбання ультразвукової діагностичної системи експертного класу  для КНП "Лозівське територіальне медичне об’єднання"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2019-2019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821A3">
              <w:rPr>
                <w:color w:val="000000"/>
                <w:sz w:val="18"/>
                <w:szCs w:val="18"/>
                <w:lang w:val="uk-UA"/>
              </w:rPr>
              <w:t>придбання 1 одиниці  ультразвукової діагностичної системи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5448A1">
              <w:rPr>
                <w:color w:val="000000"/>
                <w:sz w:val="20"/>
                <w:lang w:val="uk-UA"/>
              </w:rPr>
              <w:t>2380,0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5448A1">
              <w:rPr>
                <w:color w:val="000000"/>
                <w:sz w:val="20"/>
                <w:lang w:val="uk-UA"/>
              </w:rPr>
              <w:t>2380,0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t>2380,0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196</w:t>
            </w:r>
            <w:bookmarkStart w:id="0" w:name="_GoBack"/>
            <w:bookmarkEnd w:id="0"/>
            <w:r w:rsidRPr="008821A3">
              <w:rPr>
                <w:color w:val="000000"/>
                <w:sz w:val="20"/>
                <w:lang w:val="uk-UA"/>
              </w:rPr>
              <w:t>4,1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t>415,9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color w:val="000000"/>
                <w:sz w:val="20"/>
                <w:lang w:val="uk-UA"/>
              </w:rPr>
            </w:pPr>
            <w:r w:rsidRPr="008821A3">
              <w:rPr>
                <w:color w:val="000000"/>
                <w:sz w:val="20"/>
                <w:lang w:val="uk-UA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3B4C8D">
            <w:pPr>
              <w:ind w:left="-101" w:right="-112"/>
              <w:jc w:val="center"/>
              <w:rPr>
                <w:sz w:val="20"/>
                <w:lang w:val="uk-UA"/>
              </w:rPr>
            </w:pPr>
            <w:r w:rsidRPr="008821A3">
              <w:rPr>
                <w:sz w:val="20"/>
                <w:lang w:val="uk-UA"/>
              </w:rPr>
              <w:t>2.3.2. Технічне переоснащення медичних закладів.</w:t>
            </w:r>
            <w:r w:rsidRPr="008821A3">
              <w:rPr>
                <w:sz w:val="20"/>
                <w:lang w:val="uk-UA"/>
              </w:rPr>
              <w:br/>
              <w:t>2.3.4. Запровадження ефективних сучасних методик та засобів у діагностуванні та лікуванні хвороб.</w:t>
            </w:r>
          </w:p>
        </w:tc>
      </w:tr>
      <w:tr w:rsidR="004D1582" w:rsidRPr="008821A3" w:rsidTr="003B4C8D">
        <w:trPr>
          <w:trHeight w:val="345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D1582" w:rsidRPr="008821A3" w:rsidRDefault="004D1582" w:rsidP="00E302D6">
            <w:pPr>
              <w:jc w:val="center"/>
              <w:rPr>
                <w:rFonts w:ascii="Arial CYR" w:hAnsi="Arial CYR" w:cs="Arial CYR"/>
                <w:sz w:val="22"/>
                <w:szCs w:val="22"/>
                <w:lang w:val="uk-UA"/>
              </w:rPr>
            </w:pPr>
            <w:r w:rsidRPr="008821A3">
              <w:rPr>
                <w:rFonts w:ascii="Arial CYR" w:hAnsi="Arial CYR" w:cs="Arial CYR"/>
                <w:sz w:val="22"/>
                <w:szCs w:val="22"/>
                <w:lang w:val="uk-UA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Всього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D1582" w:rsidRPr="008821A3" w:rsidRDefault="004D1582" w:rsidP="00E302D6">
            <w:pPr>
              <w:rPr>
                <w:rFonts w:ascii="Arial" w:hAnsi="Arial" w:cs="Arial"/>
                <w:b/>
                <w:bCs/>
                <w:sz w:val="26"/>
                <w:szCs w:val="26"/>
                <w:lang w:val="uk-UA"/>
              </w:rPr>
            </w:pPr>
            <w:r w:rsidRPr="008821A3">
              <w:rPr>
                <w:rFonts w:ascii="Arial" w:hAnsi="Arial" w:cs="Arial"/>
                <w:b/>
                <w:bCs/>
                <w:sz w:val="26"/>
                <w:szCs w:val="26"/>
                <w:lang w:val="uk-UA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5448A1">
              <w:rPr>
                <w:b/>
                <w:bCs/>
                <w:color w:val="000000"/>
                <w:sz w:val="20"/>
                <w:lang w:val="uk-UA"/>
              </w:rPr>
              <w:t>11016,421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5448A1">
              <w:rPr>
                <w:b/>
                <w:bCs/>
                <w:color w:val="000000"/>
                <w:sz w:val="20"/>
                <w:lang w:val="uk-UA"/>
              </w:rPr>
              <w:t>11016,421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5448A1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lang w:val="uk-UA"/>
              </w:rPr>
              <w:t>11016</w:t>
            </w:r>
            <w:r w:rsidRPr="008821A3">
              <w:rPr>
                <w:b/>
                <w:bCs/>
                <w:color w:val="000000"/>
                <w:sz w:val="20"/>
                <w:lang w:val="uk-UA"/>
              </w:rPr>
              <w:t>,</w:t>
            </w:r>
            <w:r>
              <w:rPr>
                <w:b/>
                <w:bCs/>
                <w:color w:val="000000"/>
                <w:sz w:val="20"/>
                <w:lang w:val="uk-UA"/>
              </w:rPr>
              <w:t>4</w:t>
            </w:r>
            <w:r w:rsidRPr="008821A3">
              <w:rPr>
                <w:b/>
                <w:bCs/>
                <w:color w:val="000000"/>
                <w:sz w:val="20"/>
                <w:lang w:val="uk-UA"/>
              </w:rPr>
              <w:t>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9939,1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10</w:t>
            </w:r>
            <w:r>
              <w:rPr>
                <w:b/>
                <w:bCs/>
                <w:color w:val="000000"/>
                <w:sz w:val="20"/>
                <w:lang w:val="uk-UA"/>
              </w:rPr>
              <w:t>77</w:t>
            </w:r>
            <w:r w:rsidRPr="008821A3">
              <w:rPr>
                <w:b/>
                <w:bCs/>
                <w:color w:val="000000"/>
                <w:sz w:val="20"/>
                <w:lang w:val="uk-UA"/>
              </w:rPr>
              <w:t>,</w:t>
            </w:r>
            <w:r>
              <w:rPr>
                <w:b/>
                <w:bCs/>
                <w:color w:val="000000"/>
                <w:sz w:val="20"/>
                <w:lang w:val="uk-UA"/>
              </w:rPr>
              <w:t>3</w:t>
            </w:r>
            <w:r w:rsidRPr="008821A3">
              <w:rPr>
                <w:b/>
                <w:bCs/>
                <w:color w:val="000000"/>
                <w:sz w:val="20"/>
                <w:lang w:val="uk-UA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8821A3">
              <w:rPr>
                <w:b/>
                <w:bCs/>
                <w:color w:val="000000"/>
                <w:sz w:val="20"/>
                <w:lang w:val="uk-UA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1582" w:rsidRPr="008821A3" w:rsidRDefault="004D1582" w:rsidP="00E302D6">
            <w:pPr>
              <w:jc w:val="center"/>
              <w:rPr>
                <w:b/>
                <w:bCs/>
                <w:sz w:val="20"/>
                <w:lang w:val="uk-UA"/>
              </w:rPr>
            </w:pPr>
            <w:r w:rsidRPr="008821A3">
              <w:rPr>
                <w:b/>
                <w:bCs/>
                <w:sz w:val="20"/>
                <w:lang w:val="uk-UA"/>
              </w:rPr>
              <w:t> </w:t>
            </w:r>
          </w:p>
        </w:tc>
      </w:tr>
    </w:tbl>
    <w:p w:rsidR="004D1582" w:rsidRDefault="004D1582" w:rsidP="00E04BE2">
      <w:pPr>
        <w:rPr>
          <w:lang w:val="uk-UA"/>
        </w:rPr>
      </w:pPr>
    </w:p>
    <w:p w:rsidR="004D1582" w:rsidRPr="00BA0E4F" w:rsidRDefault="004D1582" w:rsidP="00BA0E4F">
      <w:pPr>
        <w:rPr>
          <w:b/>
          <w:bCs/>
          <w:szCs w:val="28"/>
          <w:lang w:val="uk-UA"/>
        </w:rPr>
      </w:pPr>
      <w:r w:rsidRPr="00000061">
        <w:rPr>
          <w:b/>
          <w:bCs/>
          <w:szCs w:val="28"/>
          <w:lang w:val="uk-UA"/>
        </w:rPr>
        <w:t>Секретар міської ради</w:t>
      </w:r>
      <w:r w:rsidRPr="00000061">
        <w:rPr>
          <w:b/>
          <w:bCs/>
          <w:szCs w:val="28"/>
          <w:lang w:val="uk-UA"/>
        </w:rPr>
        <w:tab/>
      </w:r>
      <w:r w:rsidRPr="00000061">
        <w:rPr>
          <w:b/>
          <w:bCs/>
          <w:szCs w:val="28"/>
          <w:lang w:val="uk-UA"/>
        </w:rPr>
        <w:tab/>
      </w:r>
      <w:r w:rsidRPr="00000061">
        <w:rPr>
          <w:b/>
          <w:bCs/>
          <w:szCs w:val="28"/>
          <w:lang w:val="uk-UA"/>
        </w:rPr>
        <w:tab/>
      </w:r>
      <w:r w:rsidRPr="00000061">
        <w:rPr>
          <w:b/>
          <w:bCs/>
          <w:szCs w:val="28"/>
          <w:lang w:val="uk-UA"/>
        </w:rPr>
        <w:tab/>
      </w:r>
      <w:r w:rsidRPr="00000061">
        <w:rPr>
          <w:b/>
          <w:bCs/>
          <w:szCs w:val="28"/>
          <w:lang w:val="uk-UA"/>
        </w:rPr>
        <w:tab/>
      </w:r>
      <w:r w:rsidRPr="00000061">
        <w:rPr>
          <w:b/>
          <w:bCs/>
          <w:szCs w:val="28"/>
          <w:lang w:val="uk-UA"/>
        </w:rPr>
        <w:tab/>
      </w:r>
      <w:r w:rsidRPr="00000061">
        <w:rPr>
          <w:b/>
          <w:bCs/>
          <w:szCs w:val="28"/>
          <w:lang w:val="uk-UA"/>
        </w:rPr>
        <w:tab/>
      </w:r>
      <w:r>
        <w:rPr>
          <w:b/>
          <w:bCs/>
          <w:szCs w:val="28"/>
          <w:lang w:val="uk-UA"/>
        </w:rPr>
        <w:t xml:space="preserve">                               </w:t>
      </w:r>
      <w:r w:rsidRPr="00000061">
        <w:rPr>
          <w:b/>
          <w:bCs/>
          <w:szCs w:val="28"/>
          <w:lang w:val="uk-UA"/>
        </w:rPr>
        <w:t>С.О. Коба</w:t>
      </w:r>
    </w:p>
    <w:p w:rsidR="004D1582" w:rsidRPr="00262984" w:rsidRDefault="004D1582" w:rsidP="004667F3">
      <w:pPr>
        <w:jc w:val="both"/>
        <w:rPr>
          <w:b/>
          <w:bCs/>
          <w:sz w:val="24"/>
          <w:szCs w:val="24"/>
          <w:lang w:val="uk-UA"/>
        </w:rPr>
      </w:pPr>
      <w:r w:rsidRPr="00262984">
        <w:rPr>
          <w:sz w:val="22"/>
          <w:lang w:val="uk-UA"/>
        </w:rPr>
        <w:t>Гранкін, 2-56-15</w:t>
      </w:r>
    </w:p>
    <w:sectPr w:rsidR="004D1582" w:rsidRPr="00262984" w:rsidSect="004667F3">
      <w:pgSz w:w="16838" w:h="11906" w:orient="landscape"/>
      <w:pgMar w:top="992" w:right="851" w:bottom="28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7375"/>
    <w:multiLevelType w:val="hybridMultilevel"/>
    <w:tmpl w:val="64B86AE0"/>
    <w:lvl w:ilvl="0" w:tplc="A1CEFA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34407AA"/>
    <w:multiLevelType w:val="hybridMultilevel"/>
    <w:tmpl w:val="1BC81AA2"/>
    <w:lvl w:ilvl="0" w:tplc="C19CF33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13C6039"/>
    <w:multiLevelType w:val="hybridMultilevel"/>
    <w:tmpl w:val="2834BF5E"/>
    <w:lvl w:ilvl="0" w:tplc="D1DEC0E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7EF6060"/>
    <w:multiLevelType w:val="hybridMultilevel"/>
    <w:tmpl w:val="5BCAE148"/>
    <w:lvl w:ilvl="0" w:tplc="96769F4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1F32026"/>
    <w:multiLevelType w:val="hybridMultilevel"/>
    <w:tmpl w:val="A1DA9366"/>
    <w:lvl w:ilvl="0" w:tplc="1B389F7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5">
    <w:nsid w:val="52071940"/>
    <w:multiLevelType w:val="multilevel"/>
    <w:tmpl w:val="0EEA67F0"/>
    <w:lvl w:ilvl="0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27" w:hanging="432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405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6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6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7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7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7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55" w:hanging="1440"/>
      </w:pPr>
      <w:rPr>
        <w:rFonts w:cs="Times New Roman" w:hint="default"/>
      </w:rPr>
    </w:lvl>
  </w:abstractNum>
  <w:abstractNum w:abstractNumId="6">
    <w:nsid w:val="7F367E95"/>
    <w:multiLevelType w:val="hybridMultilevel"/>
    <w:tmpl w:val="E214D34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453"/>
    <w:rsid w:val="00000061"/>
    <w:rsid w:val="00021B55"/>
    <w:rsid w:val="00070BE9"/>
    <w:rsid w:val="00083FA0"/>
    <w:rsid w:val="000B15F3"/>
    <w:rsid w:val="000D0EC4"/>
    <w:rsid w:val="001A31CC"/>
    <w:rsid w:val="001B788B"/>
    <w:rsid w:val="00213CAD"/>
    <w:rsid w:val="002205FC"/>
    <w:rsid w:val="00222713"/>
    <w:rsid w:val="002422DA"/>
    <w:rsid w:val="00243B6D"/>
    <w:rsid w:val="00252A59"/>
    <w:rsid w:val="00260EA3"/>
    <w:rsid w:val="00262984"/>
    <w:rsid w:val="002650BD"/>
    <w:rsid w:val="00276150"/>
    <w:rsid w:val="002C6453"/>
    <w:rsid w:val="00342886"/>
    <w:rsid w:val="00386F15"/>
    <w:rsid w:val="003A0372"/>
    <w:rsid w:val="003B4C8D"/>
    <w:rsid w:val="003D2F5E"/>
    <w:rsid w:val="003F2C78"/>
    <w:rsid w:val="00445A0E"/>
    <w:rsid w:val="004667F3"/>
    <w:rsid w:val="004731FA"/>
    <w:rsid w:val="00480AA0"/>
    <w:rsid w:val="004963A2"/>
    <w:rsid w:val="004D1582"/>
    <w:rsid w:val="004E1B66"/>
    <w:rsid w:val="004F7EF1"/>
    <w:rsid w:val="005235D4"/>
    <w:rsid w:val="00527622"/>
    <w:rsid w:val="005448A1"/>
    <w:rsid w:val="005801EA"/>
    <w:rsid w:val="00585636"/>
    <w:rsid w:val="0059275E"/>
    <w:rsid w:val="005B5020"/>
    <w:rsid w:val="005C7112"/>
    <w:rsid w:val="005F2070"/>
    <w:rsid w:val="00630880"/>
    <w:rsid w:val="00640473"/>
    <w:rsid w:val="006467DE"/>
    <w:rsid w:val="00662A35"/>
    <w:rsid w:val="006865CD"/>
    <w:rsid w:val="006B4D20"/>
    <w:rsid w:val="006F7B4F"/>
    <w:rsid w:val="00806E6D"/>
    <w:rsid w:val="00816F7F"/>
    <w:rsid w:val="008243D3"/>
    <w:rsid w:val="00837F1A"/>
    <w:rsid w:val="00856EA2"/>
    <w:rsid w:val="00861D93"/>
    <w:rsid w:val="008821A3"/>
    <w:rsid w:val="00883A2B"/>
    <w:rsid w:val="008E337D"/>
    <w:rsid w:val="008E60E7"/>
    <w:rsid w:val="00960C59"/>
    <w:rsid w:val="00967205"/>
    <w:rsid w:val="00985A25"/>
    <w:rsid w:val="009D3BD3"/>
    <w:rsid w:val="009D5DAE"/>
    <w:rsid w:val="00A15CD2"/>
    <w:rsid w:val="00A64790"/>
    <w:rsid w:val="00A841F9"/>
    <w:rsid w:val="00B621EC"/>
    <w:rsid w:val="00B6642F"/>
    <w:rsid w:val="00B77BA4"/>
    <w:rsid w:val="00BA0E4F"/>
    <w:rsid w:val="00BB1FF3"/>
    <w:rsid w:val="00BB594E"/>
    <w:rsid w:val="00BD595E"/>
    <w:rsid w:val="00BF70A3"/>
    <w:rsid w:val="00C15DD8"/>
    <w:rsid w:val="00C300CC"/>
    <w:rsid w:val="00CA0C2F"/>
    <w:rsid w:val="00CF7D00"/>
    <w:rsid w:val="00D008A5"/>
    <w:rsid w:val="00D2118D"/>
    <w:rsid w:val="00D30CFA"/>
    <w:rsid w:val="00D54B90"/>
    <w:rsid w:val="00E04BE2"/>
    <w:rsid w:val="00E302D6"/>
    <w:rsid w:val="00F33D54"/>
    <w:rsid w:val="00F515F7"/>
    <w:rsid w:val="00F7430E"/>
    <w:rsid w:val="00F74F55"/>
    <w:rsid w:val="00F81744"/>
    <w:rsid w:val="00FA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453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6453"/>
    <w:pPr>
      <w:keepNext/>
      <w:outlineLvl w:val="0"/>
    </w:pPr>
    <w:rPr>
      <w:b/>
      <w:i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6453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3D3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6453"/>
    <w:pPr>
      <w:keepNext/>
      <w:jc w:val="center"/>
      <w:outlineLvl w:val="5"/>
    </w:pPr>
    <w:rPr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243D3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2C6453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99"/>
    <w:rsid w:val="002C6453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84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A2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A2E84"/>
    <w:rPr>
      <w:rFonts w:ascii="Segoe UI" w:hAnsi="Segoe UI" w:cs="Segoe UI"/>
      <w:sz w:val="18"/>
      <w:szCs w:val="18"/>
    </w:rPr>
  </w:style>
  <w:style w:type="paragraph" w:customStyle="1" w:styleId="a">
    <w:name w:val="Заглавие"/>
    <w:basedOn w:val="Normal"/>
    <w:uiPriority w:val="99"/>
    <w:rsid w:val="002650BD"/>
    <w:pPr>
      <w:jc w:val="center"/>
    </w:pPr>
    <w:rPr>
      <w:b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1</Pages>
  <Words>340</Words>
  <Characters>1938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006</cp:lastModifiedBy>
  <cp:revision>13</cp:revision>
  <cp:lastPrinted>2019-07-15T08:20:00Z</cp:lastPrinted>
  <dcterms:created xsi:type="dcterms:W3CDTF">2019-07-11T05:53:00Z</dcterms:created>
  <dcterms:modified xsi:type="dcterms:W3CDTF">2019-07-19T11:09:00Z</dcterms:modified>
</cp:coreProperties>
</file>