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3 </w:t>
      </w:r>
    </w:p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 .08.2024 №</w:t>
      </w:r>
    </w:p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796590" w:rsidRDefault="00796590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796590" w:rsidRDefault="00796590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796590" w:rsidRPr="004E1AA1" w:rsidRDefault="00796590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796590" w:rsidRDefault="00796590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796590" w:rsidRDefault="00796590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1513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</w:tblGrid>
      <w:tr w:rsidR="00796590" w:rsidRPr="00B63BBD" w:rsidTr="00B63BBD">
        <w:tc>
          <w:tcPr>
            <w:tcW w:w="534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B63B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796590" w:rsidRPr="00B63BBD" w:rsidTr="00B63BBD"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796590" w:rsidRPr="00B63BBD" w:rsidTr="00B63BBD"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099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63BB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3BBD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B63BBD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63BBD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B63BB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63BBD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B63BBD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B63BBD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120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поточних ремонтних робіт адміністративної будівлі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Проведення необхідних поточних ремонтних робіт, придбання будівельних матеріалів, вікон та дверей</w:t>
            </w: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2024 - 300,0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Загальний фонд – 300,0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спеціальним обладнанням системи контролю доступу до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Придбання системи контролю доступу та повнозростового турнікету</w:t>
            </w: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1984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Виконання покладених  на 7-е управління (з обслуговування Харківської області) Департаменту стратегічних розслідувань Національної поліції України завдань по виявленню, припиненню і попередженню незаконної діяльності суспільно небезпечних організованих груп і злочинних організацій</w:t>
            </w:r>
          </w:p>
        </w:tc>
        <w:tc>
          <w:tcPr>
            <w:tcW w:w="2552" w:type="dxa"/>
            <w:vMerge w:val="restart"/>
          </w:tcPr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796590" w:rsidRPr="00B63BBD" w:rsidRDefault="00796590" w:rsidP="00B63BBD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 </w:t>
            </w:r>
            <w:r w:rsidRPr="00B63BBD">
              <w:rPr>
                <w:rFonts w:ascii="Times New Roman" w:hAnsi="Times New Roman"/>
                <w:sz w:val="24"/>
                <w:szCs w:val="24"/>
              </w:rPr>
              <w:t xml:space="preserve">(для потреб 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7-го управління (з обслуговування Харківської області) Департаменту стратегічних розслідувань Національної поліції України)</w:t>
            </w:r>
          </w:p>
        </w:tc>
        <w:tc>
          <w:tcPr>
            <w:tcW w:w="1843" w:type="dxa"/>
            <w:vMerge w:val="restart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color w:val="FF0000"/>
                <w:sz w:val="24"/>
                <w:szCs w:val="24"/>
              </w:rPr>
              <w:t>2024 – 2700,0</w:t>
            </w:r>
          </w:p>
        </w:tc>
        <w:tc>
          <w:tcPr>
            <w:tcW w:w="2268" w:type="dxa"/>
            <w:vMerge w:val="restart"/>
          </w:tcPr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sz w:val="24"/>
                <w:szCs w:val="24"/>
              </w:rPr>
              <w:t>Забезпечення належного виконання функцій та завдань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6590" w:rsidRPr="00B63BBD" w:rsidRDefault="00796590" w:rsidP="00B63B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53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2700,0</w:t>
            </w:r>
          </w:p>
        </w:tc>
        <w:tc>
          <w:tcPr>
            <w:tcW w:w="2268" w:type="dxa"/>
            <w:vMerge/>
          </w:tcPr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590" w:rsidRPr="00B63BBD" w:rsidTr="00B63BBD">
        <w:trPr>
          <w:trHeight w:val="318"/>
        </w:trPr>
        <w:tc>
          <w:tcPr>
            <w:tcW w:w="15134" w:type="dxa"/>
            <w:gridSpan w:val="8"/>
          </w:tcPr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програмі:                  </w:t>
            </w: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9 350,0 тис. грн.,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796590" w:rsidRPr="00B63BBD" w:rsidRDefault="00796590" w:rsidP="00B63BBD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2 350,0 тис. грн.</w:t>
            </w:r>
          </w:p>
          <w:p w:rsidR="00796590" w:rsidRPr="00B63BBD" w:rsidRDefault="00796590" w:rsidP="00B63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7 0</w:t>
            </w:r>
            <w:bookmarkStart w:id="0" w:name="_GoBack"/>
            <w:bookmarkEnd w:id="0"/>
            <w:r w:rsidRPr="00B63B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00,0 тис. грн.</w:t>
            </w:r>
          </w:p>
        </w:tc>
      </w:tr>
    </w:tbl>
    <w:p w:rsidR="00796590" w:rsidRDefault="00796590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96590" w:rsidRDefault="00796590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96590" w:rsidRDefault="00796590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796590" w:rsidRDefault="00796590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796590" w:rsidRPr="00BB1EF9" w:rsidRDefault="00796590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 w:rsidRPr="00BB1EF9">
        <w:rPr>
          <w:rFonts w:ascii="Times New Roman" w:hAnsi="Times New Roman"/>
          <w:sz w:val="24"/>
          <w:szCs w:val="24"/>
        </w:rPr>
        <w:t>Володимир Дерев’янко</w:t>
      </w:r>
      <w:r>
        <w:rPr>
          <w:rFonts w:ascii="Times New Roman" w:hAnsi="Times New Roman"/>
          <w:sz w:val="24"/>
          <w:szCs w:val="24"/>
        </w:rPr>
        <w:t>, 22705</w:t>
      </w:r>
    </w:p>
    <w:sectPr w:rsidR="00796590" w:rsidRPr="00BB1EF9" w:rsidSect="00834D0E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0A2EE1"/>
    <w:rsid w:val="002B42F9"/>
    <w:rsid w:val="00487600"/>
    <w:rsid w:val="004D026E"/>
    <w:rsid w:val="004E1AA1"/>
    <w:rsid w:val="00503202"/>
    <w:rsid w:val="0056121F"/>
    <w:rsid w:val="006E1BCC"/>
    <w:rsid w:val="00796590"/>
    <w:rsid w:val="00824F43"/>
    <w:rsid w:val="00834D0E"/>
    <w:rsid w:val="00905096"/>
    <w:rsid w:val="00AB0A59"/>
    <w:rsid w:val="00AD501B"/>
    <w:rsid w:val="00B63BBD"/>
    <w:rsid w:val="00BB1EF9"/>
    <w:rsid w:val="00D868E6"/>
    <w:rsid w:val="00DB32F2"/>
    <w:rsid w:val="00E1135A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0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9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</TotalTime>
  <Pages>5</Pages>
  <Words>5694</Words>
  <Characters>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2024-07-08T12:26:00Z</cp:lastPrinted>
  <dcterms:created xsi:type="dcterms:W3CDTF">2024-07-08T11:23:00Z</dcterms:created>
  <dcterms:modified xsi:type="dcterms:W3CDTF">2024-08-07T10:07:00Z</dcterms:modified>
</cp:coreProperties>
</file>