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EAA0" w14:textId="77777777" w:rsidR="00794B17" w:rsidRDefault="0050206A" w:rsidP="004B078B">
      <w:pPr>
        <w:ind w:left="30" w:firstLine="678"/>
        <w:jc w:val="center"/>
        <w:rPr>
          <w:b/>
          <w:bCs/>
          <w:sz w:val="28"/>
          <w:szCs w:val="28"/>
        </w:rPr>
      </w:pPr>
      <w:r w:rsidRPr="0050206A">
        <w:rPr>
          <w:b/>
          <w:bCs/>
          <w:sz w:val="28"/>
          <w:szCs w:val="28"/>
        </w:rPr>
        <w:t>Аналітична довідка  до проєкту рішення</w:t>
      </w:r>
    </w:p>
    <w:p w14:paraId="745EDC54" w14:textId="6F97BB24" w:rsidR="004B078B" w:rsidRDefault="0050206A" w:rsidP="004B078B">
      <w:pPr>
        <w:ind w:left="30"/>
        <w:jc w:val="center"/>
        <w:rPr>
          <w:b/>
          <w:bCs/>
          <w:sz w:val="28"/>
          <w:szCs w:val="28"/>
        </w:rPr>
      </w:pPr>
      <w:r w:rsidRPr="0050206A">
        <w:rPr>
          <w:b/>
          <w:bCs/>
          <w:sz w:val="28"/>
          <w:szCs w:val="28"/>
        </w:rPr>
        <w:t>«Про затвердження</w:t>
      </w:r>
      <w:r w:rsidR="00D3483C">
        <w:rPr>
          <w:b/>
          <w:bCs/>
          <w:sz w:val="28"/>
          <w:szCs w:val="28"/>
        </w:rPr>
        <w:t xml:space="preserve"> </w:t>
      </w:r>
      <w:r w:rsidRPr="0050206A">
        <w:rPr>
          <w:b/>
          <w:bCs/>
          <w:sz w:val="28"/>
          <w:szCs w:val="28"/>
        </w:rPr>
        <w:t>структури Комунальної установи</w:t>
      </w:r>
    </w:p>
    <w:p w14:paraId="76378B68" w14:textId="77777777" w:rsidR="0050206A" w:rsidRDefault="0050206A" w:rsidP="004B078B">
      <w:pPr>
        <w:ind w:left="30"/>
        <w:jc w:val="center"/>
        <w:rPr>
          <w:b/>
          <w:bCs/>
          <w:sz w:val="28"/>
          <w:szCs w:val="28"/>
        </w:rPr>
      </w:pPr>
      <w:r w:rsidRPr="0050206A">
        <w:rPr>
          <w:b/>
          <w:bCs/>
          <w:sz w:val="28"/>
          <w:szCs w:val="28"/>
        </w:rPr>
        <w:t xml:space="preserve">«Центр </w:t>
      </w:r>
      <w:r w:rsidR="00794B17">
        <w:rPr>
          <w:b/>
          <w:bCs/>
          <w:sz w:val="28"/>
          <w:szCs w:val="28"/>
        </w:rPr>
        <w:t>к</w:t>
      </w:r>
      <w:r w:rsidRPr="0050206A">
        <w:rPr>
          <w:b/>
          <w:bCs/>
          <w:sz w:val="28"/>
          <w:szCs w:val="28"/>
        </w:rPr>
        <w:t>омплексної  реабілітації для осіб з інвалідністю «</w:t>
      </w:r>
      <w:r w:rsidR="00B42A26">
        <w:rPr>
          <w:b/>
          <w:bCs/>
          <w:sz w:val="28"/>
          <w:szCs w:val="28"/>
        </w:rPr>
        <w:t>Сяйво життя</w:t>
      </w:r>
      <w:r w:rsidRPr="0050206A">
        <w:rPr>
          <w:b/>
          <w:bCs/>
          <w:sz w:val="28"/>
          <w:szCs w:val="28"/>
        </w:rPr>
        <w:t>» Лозівської міської ради Харківської області»</w:t>
      </w:r>
    </w:p>
    <w:p w14:paraId="4BEC0F97" w14:textId="77777777" w:rsidR="0050206A" w:rsidRPr="0050206A" w:rsidRDefault="0050206A" w:rsidP="00794B17">
      <w:pPr>
        <w:ind w:left="30" w:firstLine="678"/>
        <w:jc w:val="both"/>
        <w:rPr>
          <w:b/>
          <w:bCs/>
          <w:sz w:val="28"/>
          <w:szCs w:val="28"/>
        </w:rPr>
      </w:pPr>
    </w:p>
    <w:p w14:paraId="4665D829" w14:textId="77777777" w:rsidR="006A36D8" w:rsidRDefault="001E2596" w:rsidP="001E2596">
      <w:pPr>
        <w:ind w:left="30" w:firstLine="678"/>
        <w:jc w:val="both"/>
        <w:rPr>
          <w:sz w:val="28"/>
          <w:szCs w:val="28"/>
        </w:rPr>
      </w:pPr>
      <w:r w:rsidRPr="001E2596">
        <w:rPr>
          <w:sz w:val="28"/>
          <w:szCs w:val="28"/>
        </w:rPr>
        <w:t>У зв’язку з оптимізацією структури установи та необхідністю підвищення ефективності роботи з дітьми (особами) з інвалідністю, виникла потреба у заміні посади завідувача відділення соціальної реабілітації</w:t>
      </w:r>
      <w:r>
        <w:rPr>
          <w:sz w:val="28"/>
          <w:szCs w:val="28"/>
        </w:rPr>
        <w:t xml:space="preserve"> (абілітації)</w:t>
      </w:r>
      <w:r w:rsidRPr="001E2596">
        <w:rPr>
          <w:sz w:val="28"/>
          <w:szCs w:val="28"/>
        </w:rPr>
        <w:t xml:space="preserve"> на посаду вихователя-методиста</w:t>
      </w:r>
      <w:r w:rsidR="006A36D8">
        <w:rPr>
          <w:sz w:val="28"/>
          <w:szCs w:val="28"/>
        </w:rPr>
        <w:t>, який буде виконувати обов’язки директора на час його відсутності.</w:t>
      </w:r>
    </w:p>
    <w:p w14:paraId="4DE82A7A" w14:textId="7F504B4D" w:rsidR="001E2596" w:rsidRPr="001E2596" w:rsidRDefault="006A36D8" w:rsidP="001E2596">
      <w:pPr>
        <w:ind w:left="30" w:firstLine="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596" w:rsidRPr="001E2596">
        <w:rPr>
          <w:sz w:val="28"/>
          <w:szCs w:val="28"/>
        </w:rPr>
        <w:t>Посада завідувача передбачає переважно адміністративно-організаційні функції (планування, звітність, контроль діяльності працівників відділення), тоді як нинішні завдання відділення орієнтовані насамперед на безпосередню роботу з вихованцями, розробку та реалізацію корекційно-розвивальних, освітніх і реабілітаційних програм.</w:t>
      </w:r>
    </w:p>
    <w:p w14:paraId="5EB25FD0" w14:textId="77777777" w:rsidR="001E2596" w:rsidRPr="001E2596" w:rsidRDefault="001E2596" w:rsidP="001E2596">
      <w:pPr>
        <w:tabs>
          <w:tab w:val="num" w:pos="720"/>
        </w:tabs>
        <w:ind w:left="30" w:firstLine="678"/>
        <w:jc w:val="both"/>
        <w:rPr>
          <w:sz w:val="28"/>
          <w:szCs w:val="28"/>
        </w:rPr>
      </w:pPr>
      <w:r w:rsidRPr="001E2596">
        <w:rPr>
          <w:sz w:val="28"/>
          <w:szCs w:val="28"/>
        </w:rPr>
        <w:t>Запровадження посади вихователя-методиста дозволить</w:t>
      </w:r>
      <w:r w:rsidR="004B078B">
        <w:rPr>
          <w:sz w:val="28"/>
          <w:szCs w:val="28"/>
        </w:rPr>
        <w:t xml:space="preserve"> </w:t>
      </w:r>
      <w:r w:rsidRPr="001E2596">
        <w:rPr>
          <w:sz w:val="28"/>
          <w:szCs w:val="28"/>
        </w:rPr>
        <w:t>підвищити якість надання соціальних послуг</w:t>
      </w:r>
      <w:r>
        <w:rPr>
          <w:sz w:val="28"/>
          <w:szCs w:val="28"/>
        </w:rPr>
        <w:t xml:space="preserve">, </w:t>
      </w:r>
      <w:r w:rsidRPr="001E2596">
        <w:rPr>
          <w:sz w:val="28"/>
          <w:szCs w:val="28"/>
        </w:rPr>
        <w:t>посад</w:t>
      </w:r>
      <w:r>
        <w:rPr>
          <w:sz w:val="28"/>
          <w:szCs w:val="28"/>
        </w:rPr>
        <w:t>а</w:t>
      </w:r>
      <w:r w:rsidRPr="001E2596">
        <w:rPr>
          <w:sz w:val="28"/>
          <w:szCs w:val="28"/>
        </w:rPr>
        <w:t xml:space="preserve"> є доцільною з огляду на зміну пріоритетів діяльності установи — від адміністративного управління до практичної, методичної та виховної роботи, спрямованої на розвиток і соціальну інтеграцію отримувачів послуг.</w:t>
      </w:r>
    </w:p>
    <w:p w14:paraId="7C129210" w14:textId="03ADCF89" w:rsidR="00A136AA" w:rsidRDefault="001E2596" w:rsidP="00B42A26">
      <w:pPr>
        <w:ind w:left="30" w:firstLine="678"/>
        <w:jc w:val="both"/>
        <w:rPr>
          <w:sz w:val="28"/>
          <w:szCs w:val="28"/>
        </w:rPr>
      </w:pPr>
      <w:r>
        <w:rPr>
          <w:sz w:val="28"/>
          <w:szCs w:val="28"/>
        </w:rPr>
        <w:t>Структуру буде змінено, в</w:t>
      </w:r>
      <w:r w:rsidR="00B42A26">
        <w:rPr>
          <w:sz w:val="28"/>
          <w:szCs w:val="28"/>
        </w:rPr>
        <w:t>ідповідно до Наказу Міністерства соціальної політики України від 03.10.2017 р. №1576  «Про затвердження штатних нормативів чисельності працівників центру комплексної реабілітації для осіб з інвалідністю»</w:t>
      </w:r>
      <w:r>
        <w:rPr>
          <w:sz w:val="28"/>
          <w:szCs w:val="28"/>
        </w:rPr>
        <w:t xml:space="preserve">. </w:t>
      </w:r>
      <w:r w:rsidR="00A26849">
        <w:rPr>
          <w:sz w:val="28"/>
          <w:szCs w:val="28"/>
        </w:rPr>
        <w:t>Змін</w:t>
      </w:r>
      <w:r w:rsidR="007234C1">
        <w:rPr>
          <w:sz w:val="28"/>
          <w:szCs w:val="28"/>
        </w:rPr>
        <w:t>а</w:t>
      </w:r>
      <w:r w:rsidR="00A26849">
        <w:rPr>
          <w:sz w:val="28"/>
          <w:szCs w:val="28"/>
        </w:rPr>
        <w:t xml:space="preserve"> структур</w:t>
      </w:r>
      <w:r w:rsidR="00247E43">
        <w:rPr>
          <w:sz w:val="28"/>
          <w:szCs w:val="28"/>
        </w:rPr>
        <w:t>и</w:t>
      </w:r>
      <w:r w:rsidR="004B078B">
        <w:rPr>
          <w:sz w:val="28"/>
          <w:szCs w:val="28"/>
        </w:rPr>
        <w:t xml:space="preserve"> </w:t>
      </w:r>
      <w:r w:rsidR="007234C1">
        <w:rPr>
          <w:sz w:val="28"/>
          <w:szCs w:val="28"/>
        </w:rPr>
        <w:t>Центр</w:t>
      </w:r>
      <w:r w:rsidR="00247E43">
        <w:rPr>
          <w:sz w:val="28"/>
          <w:szCs w:val="28"/>
        </w:rPr>
        <w:t>у на даний час</w:t>
      </w:r>
      <w:r w:rsidR="004B078B">
        <w:rPr>
          <w:sz w:val="28"/>
          <w:szCs w:val="28"/>
        </w:rPr>
        <w:t xml:space="preserve"> </w:t>
      </w:r>
      <w:r w:rsidR="00A26849">
        <w:rPr>
          <w:sz w:val="28"/>
          <w:szCs w:val="28"/>
        </w:rPr>
        <w:t>не потребу</w:t>
      </w:r>
      <w:r>
        <w:rPr>
          <w:sz w:val="28"/>
          <w:szCs w:val="28"/>
        </w:rPr>
        <w:t>є</w:t>
      </w:r>
      <w:r w:rsidR="00A26849">
        <w:rPr>
          <w:sz w:val="28"/>
          <w:szCs w:val="28"/>
        </w:rPr>
        <w:t xml:space="preserve"> введення додаткових </w:t>
      </w:r>
      <w:r w:rsidR="007C74EA">
        <w:rPr>
          <w:sz w:val="28"/>
          <w:szCs w:val="28"/>
        </w:rPr>
        <w:t>посад</w:t>
      </w:r>
      <w:r w:rsidR="006A36D8">
        <w:rPr>
          <w:sz w:val="28"/>
          <w:szCs w:val="28"/>
        </w:rPr>
        <w:t xml:space="preserve">, але є необхідність у додатковому фінансуванні у розмірі </w:t>
      </w:r>
      <w:r w:rsidR="00596560">
        <w:rPr>
          <w:sz w:val="28"/>
          <w:szCs w:val="28"/>
        </w:rPr>
        <w:t>69</w:t>
      </w:r>
      <w:r w:rsidR="006A36D8">
        <w:rPr>
          <w:sz w:val="28"/>
          <w:szCs w:val="28"/>
        </w:rPr>
        <w:t>,</w:t>
      </w:r>
      <w:r w:rsidR="00596560">
        <w:rPr>
          <w:sz w:val="28"/>
          <w:szCs w:val="28"/>
        </w:rPr>
        <w:t>4</w:t>
      </w:r>
      <w:r w:rsidR="006A36D8">
        <w:rPr>
          <w:sz w:val="28"/>
          <w:szCs w:val="28"/>
        </w:rPr>
        <w:t xml:space="preserve"> тис. грн</w:t>
      </w:r>
      <w:r w:rsidR="00D3483C">
        <w:rPr>
          <w:sz w:val="28"/>
          <w:szCs w:val="28"/>
        </w:rPr>
        <w:t>. – це різниця між посадами. Пропоную використати бюджет коштів за рахунок економії вакантних посад (2,5 ставки), які враховані в  розрахункову потребу заробітної плати на 2026 рік.</w:t>
      </w:r>
    </w:p>
    <w:p w14:paraId="6F7A7867" w14:textId="77777777" w:rsidR="00A136AA" w:rsidRDefault="00A136AA" w:rsidP="00A136AA">
      <w:pPr>
        <w:ind w:left="30"/>
        <w:jc w:val="both"/>
        <w:rPr>
          <w:sz w:val="28"/>
          <w:szCs w:val="28"/>
        </w:rPr>
      </w:pPr>
    </w:p>
    <w:p w14:paraId="486A0CB7" w14:textId="77777777" w:rsidR="0050206A" w:rsidRPr="00A26849" w:rsidRDefault="0050206A" w:rsidP="00A26849">
      <w:pPr>
        <w:ind w:left="30" w:firstLine="678"/>
        <w:jc w:val="both"/>
        <w:rPr>
          <w:sz w:val="28"/>
          <w:szCs w:val="28"/>
        </w:rPr>
      </w:pPr>
    </w:p>
    <w:p w14:paraId="2776A7B7" w14:textId="77777777" w:rsidR="00A136AA" w:rsidRDefault="00A136AA" w:rsidP="00A136AA">
      <w:pPr>
        <w:ind w:left="30" w:firstLine="678"/>
        <w:jc w:val="both"/>
        <w:rPr>
          <w:sz w:val="28"/>
          <w:szCs w:val="28"/>
        </w:rPr>
      </w:pPr>
    </w:p>
    <w:p w14:paraId="0E0CEC27" w14:textId="77777777" w:rsidR="00794B17" w:rsidRDefault="00794B17" w:rsidP="00A136AA">
      <w:pPr>
        <w:ind w:left="30" w:firstLine="678"/>
        <w:jc w:val="both"/>
        <w:rPr>
          <w:sz w:val="28"/>
          <w:szCs w:val="28"/>
        </w:rPr>
      </w:pPr>
    </w:p>
    <w:p w14:paraId="20CC5163" w14:textId="18E0860B" w:rsidR="0050206A" w:rsidRPr="00F17C37" w:rsidRDefault="0050206A" w:rsidP="0050206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КУ «ЦКРОІ «</w:t>
      </w:r>
      <w:r w:rsidR="001E2596">
        <w:rPr>
          <w:sz w:val="28"/>
          <w:szCs w:val="28"/>
        </w:rPr>
        <w:t>Сяйво життя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078B">
        <w:rPr>
          <w:sz w:val="28"/>
          <w:szCs w:val="28"/>
        </w:rPr>
        <w:t xml:space="preserve">     </w:t>
      </w:r>
      <w:r w:rsidR="00D3483C">
        <w:rPr>
          <w:sz w:val="28"/>
          <w:szCs w:val="28"/>
        </w:rPr>
        <w:t xml:space="preserve">    </w:t>
      </w:r>
      <w:r w:rsidR="001E2596">
        <w:rPr>
          <w:sz w:val="28"/>
          <w:szCs w:val="28"/>
        </w:rPr>
        <w:t>Катерина ЛЕУСЕНКО</w:t>
      </w:r>
    </w:p>
    <w:p w14:paraId="595B05CD" w14:textId="77777777" w:rsidR="00A136AA" w:rsidRDefault="00A136AA" w:rsidP="00A136AA">
      <w:pPr>
        <w:ind w:left="30"/>
        <w:jc w:val="both"/>
      </w:pPr>
    </w:p>
    <w:p w14:paraId="13FA6437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F100D"/>
    <w:multiLevelType w:val="multilevel"/>
    <w:tmpl w:val="D4B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55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6AA"/>
    <w:rsid w:val="00151DDD"/>
    <w:rsid w:val="001E2596"/>
    <w:rsid w:val="00247E43"/>
    <w:rsid w:val="004923E9"/>
    <w:rsid w:val="004B078B"/>
    <w:rsid w:val="004D4B74"/>
    <w:rsid w:val="0050206A"/>
    <w:rsid w:val="00596560"/>
    <w:rsid w:val="006A36D8"/>
    <w:rsid w:val="006C0B77"/>
    <w:rsid w:val="007234C1"/>
    <w:rsid w:val="0074081E"/>
    <w:rsid w:val="00794B17"/>
    <w:rsid w:val="007C74EA"/>
    <w:rsid w:val="008242FF"/>
    <w:rsid w:val="00870751"/>
    <w:rsid w:val="00922C48"/>
    <w:rsid w:val="00A136AA"/>
    <w:rsid w:val="00A26849"/>
    <w:rsid w:val="00A9183B"/>
    <w:rsid w:val="00B42A26"/>
    <w:rsid w:val="00B915B7"/>
    <w:rsid w:val="00C02143"/>
    <w:rsid w:val="00D05D52"/>
    <w:rsid w:val="00D3483C"/>
    <w:rsid w:val="00EA59DF"/>
    <w:rsid w:val="00EE4070"/>
    <w:rsid w:val="00F01B88"/>
    <w:rsid w:val="00F12C76"/>
    <w:rsid w:val="00F3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AB71"/>
  <w15:docId w15:val="{9CB82A9A-B90E-4946-A964-2067F1C4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6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Жемчужинки</dc:creator>
  <cp:keywords/>
  <dc:description/>
  <cp:lastModifiedBy>Ольга Ашиткова</cp:lastModifiedBy>
  <cp:revision>13</cp:revision>
  <dcterms:created xsi:type="dcterms:W3CDTF">2023-06-20T07:57:00Z</dcterms:created>
  <dcterms:modified xsi:type="dcterms:W3CDTF">2025-10-14T08:44:00Z</dcterms:modified>
</cp:coreProperties>
</file>