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165" w:type="dxa"/>
        <w:tblLook w:val="00A0"/>
      </w:tblPr>
      <w:tblGrid>
        <w:gridCol w:w="3621"/>
      </w:tblGrid>
      <w:tr w:rsidR="00AF01C1" w:rsidRPr="001B3859" w:rsidTr="001B3859">
        <w:tc>
          <w:tcPr>
            <w:tcW w:w="3621" w:type="dxa"/>
          </w:tcPr>
          <w:p w:rsidR="00AF01C1" w:rsidRPr="001B3859" w:rsidRDefault="00AF01C1" w:rsidP="001B3859">
            <w:pPr>
              <w:spacing w:after="0" w:line="240" w:lineRule="auto"/>
              <w:rPr>
                <w:rFonts w:ascii="Times New Roman" w:hAnsi="Times New Roman"/>
                <w:sz w:val="24"/>
                <w:lang w:val="uk-UA"/>
              </w:rPr>
            </w:pPr>
            <w:r w:rsidRPr="001B3859">
              <w:rPr>
                <w:rFonts w:ascii="Times New Roman" w:hAnsi="Times New Roman"/>
                <w:sz w:val="24"/>
                <w:lang w:val="uk-UA"/>
              </w:rPr>
              <w:t>Додаток 1</w:t>
            </w:r>
          </w:p>
          <w:p w:rsidR="00AF01C1" w:rsidRPr="001B3859" w:rsidRDefault="00AF01C1" w:rsidP="001B3859">
            <w:pPr>
              <w:spacing w:after="0" w:line="240" w:lineRule="auto"/>
              <w:rPr>
                <w:rFonts w:ascii="Times New Roman" w:hAnsi="Times New Roman"/>
                <w:sz w:val="24"/>
                <w:lang w:val="uk-UA"/>
              </w:rPr>
            </w:pPr>
            <w:r w:rsidRPr="001B3859">
              <w:rPr>
                <w:rFonts w:ascii="Times New Roman" w:hAnsi="Times New Roman"/>
                <w:sz w:val="24"/>
                <w:lang w:val="uk-UA"/>
              </w:rPr>
              <w:t xml:space="preserve">до рішення міської ради </w:t>
            </w:r>
          </w:p>
          <w:p w:rsidR="00AF01C1" w:rsidRPr="001B3859" w:rsidRDefault="00AF01C1" w:rsidP="001B3859">
            <w:pPr>
              <w:spacing w:after="0" w:line="240" w:lineRule="auto"/>
              <w:jc w:val="both"/>
              <w:rPr>
                <w:rFonts w:ascii="Times New Roman" w:hAnsi="Times New Roman"/>
                <w:sz w:val="24"/>
                <w:lang w:val="uk-UA"/>
              </w:rPr>
            </w:pPr>
            <w:r w:rsidRPr="001B3859">
              <w:rPr>
                <w:rFonts w:ascii="Times New Roman" w:hAnsi="Times New Roman"/>
                <w:sz w:val="24"/>
                <w:lang w:val="uk-UA"/>
              </w:rPr>
              <w:t xml:space="preserve">від </w:t>
            </w:r>
            <w:r>
              <w:rPr>
                <w:rFonts w:ascii="Times New Roman" w:hAnsi="Times New Roman"/>
                <w:sz w:val="24"/>
              </w:rPr>
              <w:t xml:space="preserve"> </w:t>
            </w:r>
            <w:r>
              <w:rPr>
                <w:rFonts w:ascii="Times New Roman" w:hAnsi="Times New Roman"/>
                <w:sz w:val="24"/>
                <w:lang w:val="uk-UA"/>
              </w:rPr>
              <w:t>23.</w:t>
            </w:r>
            <w:r w:rsidRPr="00590BB3">
              <w:rPr>
                <w:rFonts w:ascii="Times New Roman" w:hAnsi="Times New Roman"/>
                <w:sz w:val="24"/>
              </w:rPr>
              <w:t>01</w:t>
            </w:r>
            <w:r>
              <w:rPr>
                <w:rFonts w:ascii="Times New Roman" w:hAnsi="Times New Roman"/>
                <w:sz w:val="24"/>
                <w:lang w:val="uk-UA"/>
              </w:rPr>
              <w:t>.</w:t>
            </w:r>
            <w:r w:rsidRPr="00590BB3">
              <w:rPr>
                <w:rFonts w:ascii="Times New Roman" w:hAnsi="Times New Roman"/>
                <w:sz w:val="24"/>
              </w:rPr>
              <w:t xml:space="preserve">2025 </w:t>
            </w:r>
            <w:r w:rsidRPr="001B3859">
              <w:rPr>
                <w:rFonts w:ascii="Times New Roman" w:hAnsi="Times New Roman"/>
                <w:sz w:val="24"/>
                <w:lang w:val="uk-UA"/>
              </w:rPr>
              <w:t>№</w:t>
            </w:r>
            <w:r>
              <w:rPr>
                <w:rFonts w:ascii="Times New Roman" w:hAnsi="Times New Roman"/>
                <w:sz w:val="24"/>
                <w:lang w:val="uk-UA"/>
              </w:rPr>
              <w:t xml:space="preserve"> 2383</w:t>
            </w:r>
          </w:p>
        </w:tc>
      </w:tr>
    </w:tbl>
    <w:p w:rsidR="00AF01C1" w:rsidRPr="00291982" w:rsidRDefault="00AF01C1" w:rsidP="00291982">
      <w:pPr>
        <w:spacing w:after="0" w:line="240" w:lineRule="auto"/>
        <w:jc w:val="center"/>
        <w:rPr>
          <w:rFonts w:ascii="Times New Roman" w:hAnsi="Times New Roman"/>
          <w:sz w:val="28"/>
          <w:lang w:val="uk-UA"/>
        </w:rPr>
      </w:pPr>
    </w:p>
    <w:p w:rsidR="00AF01C1" w:rsidRDefault="00AF01C1" w:rsidP="00291982">
      <w:pPr>
        <w:spacing w:after="0" w:line="240" w:lineRule="auto"/>
        <w:jc w:val="center"/>
        <w:rPr>
          <w:rFonts w:ascii="Times New Roman" w:hAnsi="Times New Roman"/>
          <w:b/>
          <w:sz w:val="28"/>
          <w:lang w:val="uk-UA"/>
        </w:rPr>
      </w:pPr>
    </w:p>
    <w:p w:rsidR="00AF01C1" w:rsidRPr="00D01CFE" w:rsidRDefault="00AF01C1"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AF01C1" w:rsidRPr="00D01CFE" w:rsidRDefault="00AF01C1"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w:t>
      </w:r>
      <w:r>
        <w:rPr>
          <w:rFonts w:ascii="Times New Roman" w:hAnsi="Times New Roman"/>
          <w:b/>
          <w:sz w:val="28"/>
          <w:lang w:val="uk-UA"/>
        </w:rPr>
        <w:t>ської територіальної громади на</w:t>
      </w:r>
      <w:r w:rsidRPr="00D01CFE">
        <w:rPr>
          <w:rFonts w:ascii="Times New Roman" w:hAnsi="Times New Roman"/>
          <w:b/>
          <w:sz w:val="28"/>
          <w:lang w:val="uk-UA"/>
        </w:rPr>
        <w:t xml:space="preserve">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AF01C1" w:rsidRDefault="00AF01C1"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AF01C1" w:rsidRDefault="00AF01C1" w:rsidP="00291982">
      <w:pPr>
        <w:spacing w:after="0" w:line="240" w:lineRule="auto"/>
        <w:jc w:val="center"/>
        <w:rPr>
          <w:rFonts w:ascii="Times New Roman" w:hAnsi="Times New Roman"/>
          <w:b/>
          <w:sz w:val="28"/>
          <w:lang w:val="uk-UA"/>
        </w:rPr>
      </w:pPr>
    </w:p>
    <w:tbl>
      <w:tblPr>
        <w:tblW w:w="15040" w:type="dxa"/>
        <w:tblInd w:w="245" w:type="dxa"/>
        <w:tblLook w:val="00A0"/>
      </w:tblPr>
      <w:tblGrid>
        <w:gridCol w:w="846"/>
        <w:gridCol w:w="4687"/>
        <w:gridCol w:w="9507"/>
      </w:tblGrid>
      <w:tr w:rsidR="00AF01C1" w:rsidRPr="001B3859" w:rsidTr="00BD57C6">
        <w:trPr>
          <w:trHeight w:val="420"/>
        </w:trPr>
        <w:tc>
          <w:tcPr>
            <w:tcW w:w="846" w:type="dxa"/>
            <w:tcBorders>
              <w:top w:val="single" w:sz="4" w:space="0" w:color="auto"/>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AF01C1" w:rsidRPr="001B3859" w:rsidTr="00BD57C6">
        <w:trPr>
          <w:trHeight w:val="4948"/>
        </w:trPr>
        <w:tc>
          <w:tcPr>
            <w:tcW w:w="846" w:type="dxa"/>
            <w:tcBorders>
              <w:top w:val="nil"/>
              <w:left w:val="single" w:sz="4" w:space="0" w:color="auto"/>
              <w:bottom w:val="single" w:sz="4" w:space="0" w:color="auto"/>
              <w:right w:val="single" w:sz="4" w:space="0" w:color="auto"/>
            </w:tcBorders>
          </w:tcPr>
          <w:p w:rsidR="00AF01C1" w:rsidRPr="00B83AC6" w:rsidRDefault="00AF01C1" w:rsidP="00BD57C6">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jc w:val="both"/>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Borders>
              <w:top w:val="single" w:sz="4" w:space="0" w:color="auto"/>
              <w:left w:val="nil"/>
              <w:bottom w:val="single" w:sz="4" w:space="0" w:color="auto"/>
              <w:right w:val="single" w:sz="4" w:space="0" w:color="auto"/>
            </w:tcBorders>
          </w:tcPr>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AF01C1" w:rsidRPr="00287920"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AF01C1" w:rsidRPr="00B83AC6" w:rsidRDefault="00AF01C1"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tc>
      </w:tr>
      <w:tr w:rsidR="00AF01C1" w:rsidRPr="0056158E" w:rsidTr="00BD57C6">
        <w:trPr>
          <w:trHeight w:val="295"/>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AF01C1" w:rsidRPr="001B3859" w:rsidTr="00BD57C6">
        <w:trPr>
          <w:trHeight w:val="295"/>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Borders>
              <w:top w:val="single" w:sz="4" w:space="0" w:color="auto"/>
              <w:left w:val="nil"/>
              <w:bottom w:val="single" w:sz="4" w:space="0" w:color="auto"/>
              <w:right w:val="single" w:sz="4" w:space="0" w:color="auto"/>
            </w:tcBorders>
          </w:tcPr>
          <w:p w:rsidR="00AF01C1" w:rsidRPr="00801DD9" w:rsidRDefault="00AF01C1" w:rsidP="00BD57C6">
            <w:pPr>
              <w:spacing w:after="0" w:line="240" w:lineRule="auto"/>
              <w:rPr>
                <w:rFonts w:ascii="Times New Roman" w:hAnsi="Times New Roman"/>
                <w:color w:val="000000"/>
                <w:sz w:val="24"/>
                <w:szCs w:val="24"/>
                <w:lang w:val="uk-UA" w:eastAsia="uk-UA"/>
              </w:rPr>
            </w:pPr>
          </w:p>
        </w:tc>
      </w:tr>
      <w:tr w:rsidR="00AF01C1" w:rsidRPr="0056158E" w:rsidTr="00BD57C6">
        <w:trPr>
          <w:trHeight w:val="271"/>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AF01C1" w:rsidRPr="0056158E" w:rsidTr="00BD57C6">
        <w:trPr>
          <w:trHeight w:val="276"/>
        </w:trPr>
        <w:tc>
          <w:tcPr>
            <w:tcW w:w="846" w:type="dxa"/>
            <w:tcBorders>
              <w:top w:val="nil"/>
              <w:left w:val="single" w:sz="4" w:space="0" w:color="auto"/>
              <w:bottom w:val="single" w:sz="4" w:space="0" w:color="auto"/>
              <w:right w:val="single" w:sz="4" w:space="0" w:color="auto"/>
            </w:tcBorders>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AF01C1" w:rsidRPr="0056158E" w:rsidTr="00BD57C6">
        <w:trPr>
          <w:trHeight w:val="109"/>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7</w:t>
            </w:r>
          </w:p>
        </w:tc>
        <w:tc>
          <w:tcPr>
            <w:tcW w:w="468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Borders>
              <w:top w:val="single" w:sz="4" w:space="0" w:color="auto"/>
              <w:left w:val="nil"/>
              <w:bottom w:val="single" w:sz="4" w:space="0" w:color="auto"/>
              <w:right w:val="single" w:sz="4" w:space="0" w:color="auto"/>
            </w:tcBorders>
          </w:tcPr>
          <w:p w:rsidR="00AF01C1" w:rsidRPr="00B83AC6" w:rsidRDefault="00AF01C1" w:rsidP="00291982">
            <w:pPr>
              <w:spacing w:after="0" w:line="240" w:lineRule="auto"/>
              <w:jc w:val="both"/>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AF01C1" w:rsidRPr="001B3859" w:rsidTr="00BD57C6">
        <w:trPr>
          <w:trHeight w:val="367"/>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AF01C1" w:rsidRPr="001B3859" w:rsidTr="00BD57C6">
        <w:trPr>
          <w:trHeight w:val="728"/>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Borders>
              <w:top w:val="single" w:sz="4" w:space="0" w:color="auto"/>
              <w:left w:val="nil"/>
              <w:bottom w:val="single" w:sz="4" w:space="0" w:color="auto"/>
              <w:right w:val="single" w:sz="4" w:space="0" w:color="auto"/>
            </w:tcBorders>
          </w:tcPr>
          <w:p w:rsidR="00AF01C1" w:rsidRPr="00B83AC6" w:rsidRDefault="00AF01C1"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AF01C1" w:rsidRPr="001B3859" w:rsidTr="00BD57C6">
        <w:trPr>
          <w:trHeight w:val="900"/>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Borders>
              <w:top w:val="single" w:sz="4" w:space="0" w:color="auto"/>
              <w:left w:val="nil"/>
              <w:bottom w:val="single" w:sz="4" w:space="0" w:color="auto"/>
              <w:right w:val="single" w:sz="4" w:space="0" w:color="auto"/>
            </w:tcBorders>
          </w:tcPr>
          <w:p w:rsidR="00AF01C1" w:rsidRPr="00B51C5D" w:rsidRDefault="00AF01C1" w:rsidP="00BD57C6">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654 088,2</w:t>
            </w:r>
          </w:p>
        </w:tc>
      </w:tr>
      <w:tr w:rsidR="00AF01C1" w:rsidRPr="001B3859" w:rsidTr="00B16C5E">
        <w:trPr>
          <w:trHeight w:val="552"/>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Borders>
              <w:top w:val="single" w:sz="4" w:space="0" w:color="auto"/>
              <w:left w:val="nil"/>
              <w:bottom w:val="single" w:sz="4" w:space="0" w:color="auto"/>
              <w:right w:val="single" w:sz="4" w:space="0" w:color="auto"/>
            </w:tcBorders>
          </w:tcPr>
          <w:p w:rsidR="00AF01C1" w:rsidRPr="00B51C5D" w:rsidRDefault="00AF01C1" w:rsidP="00BD57C6">
            <w:pPr>
              <w:spacing w:after="0" w:line="240" w:lineRule="auto"/>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266 925,1</w:t>
            </w:r>
          </w:p>
        </w:tc>
      </w:tr>
      <w:tr w:rsidR="00AF01C1" w:rsidRPr="001B3859" w:rsidTr="00BD57C6">
        <w:trPr>
          <w:trHeight w:val="540"/>
        </w:trPr>
        <w:tc>
          <w:tcPr>
            <w:tcW w:w="846" w:type="dxa"/>
            <w:tcBorders>
              <w:top w:val="nil"/>
              <w:left w:val="single" w:sz="4" w:space="0" w:color="auto"/>
              <w:bottom w:val="single" w:sz="4"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tcBorders>
              <w:top w:val="single" w:sz="4" w:space="0" w:color="auto"/>
              <w:left w:val="nil"/>
              <w:bottom w:val="single" w:sz="4" w:space="0" w:color="auto"/>
              <w:right w:val="single" w:sz="4" w:space="0" w:color="auto"/>
            </w:tcBorders>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Borders>
              <w:top w:val="single" w:sz="4" w:space="0" w:color="auto"/>
              <w:left w:val="nil"/>
              <w:bottom w:val="single" w:sz="4" w:space="0" w:color="auto"/>
              <w:right w:val="single" w:sz="4" w:space="0" w:color="auto"/>
            </w:tcBorders>
          </w:tcPr>
          <w:p w:rsidR="00AF01C1" w:rsidRPr="00B51C5D" w:rsidRDefault="00AF01C1" w:rsidP="00BD57C6">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4</w:t>
            </w:r>
            <w:r>
              <w:rPr>
                <w:rFonts w:ascii="Times New Roman" w:hAnsi="Times New Roman"/>
                <w:b/>
                <w:bCs/>
                <w:color w:val="000000"/>
                <w:sz w:val="24"/>
                <w:szCs w:val="24"/>
                <w:lang w:val="uk-UA" w:eastAsia="uk-UA"/>
              </w:rPr>
              <w:t> 189,6</w:t>
            </w:r>
          </w:p>
        </w:tc>
      </w:tr>
      <w:tr w:rsidR="00AF01C1" w:rsidRPr="001B3859" w:rsidTr="00B16C5E">
        <w:trPr>
          <w:trHeight w:val="638"/>
        </w:trPr>
        <w:tc>
          <w:tcPr>
            <w:tcW w:w="846" w:type="dxa"/>
            <w:tcBorders>
              <w:top w:val="nil"/>
              <w:left w:val="single" w:sz="4" w:space="0" w:color="auto"/>
              <w:bottom w:val="single" w:sz="8" w:space="0" w:color="auto"/>
              <w:right w:val="single" w:sz="4" w:space="0" w:color="auto"/>
            </w:tcBorders>
            <w:vAlign w:val="center"/>
          </w:tcPr>
          <w:p w:rsidR="00AF01C1" w:rsidRPr="00B83AC6" w:rsidRDefault="00AF01C1" w:rsidP="00BD57C6">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tcBorders>
              <w:top w:val="single" w:sz="4" w:space="0" w:color="auto"/>
              <w:left w:val="nil"/>
              <w:bottom w:val="single" w:sz="8" w:space="0" w:color="auto"/>
              <w:right w:val="single" w:sz="4" w:space="0" w:color="auto"/>
            </w:tcBorders>
            <w:shd w:val="clear" w:color="000000" w:fill="FFFFFF"/>
            <w:vAlign w:val="center"/>
          </w:tcPr>
          <w:p w:rsidR="00AF01C1" w:rsidRPr="00B83AC6" w:rsidRDefault="00AF01C1"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Borders>
              <w:top w:val="single" w:sz="4" w:space="0" w:color="auto"/>
              <w:left w:val="nil"/>
              <w:bottom w:val="single" w:sz="8" w:space="0" w:color="auto"/>
              <w:right w:val="single" w:sz="4" w:space="0" w:color="auto"/>
            </w:tcBorders>
          </w:tcPr>
          <w:p w:rsidR="00AF01C1" w:rsidRPr="00B51C5D" w:rsidRDefault="00AF01C1" w:rsidP="00BD57C6">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382 973,5</w:t>
            </w:r>
          </w:p>
        </w:tc>
      </w:tr>
    </w:tbl>
    <w:p w:rsidR="00AF01C1" w:rsidRDefault="00AF01C1" w:rsidP="00291982">
      <w:pPr>
        <w:spacing w:after="0" w:line="240" w:lineRule="auto"/>
        <w:jc w:val="center"/>
        <w:rPr>
          <w:rFonts w:ascii="Times New Roman" w:hAnsi="Times New Roman"/>
          <w:b/>
          <w:sz w:val="28"/>
          <w:lang w:val="uk-UA"/>
        </w:rPr>
      </w:pPr>
    </w:p>
    <w:p w:rsidR="00AF01C1" w:rsidRDefault="00AF01C1">
      <w:pPr>
        <w:rPr>
          <w:rFonts w:ascii="Times New Roman" w:hAnsi="Times New Roman"/>
          <w:b/>
          <w:sz w:val="28"/>
          <w:szCs w:val="28"/>
          <w:lang w:val="uk-UA"/>
        </w:rPr>
      </w:pPr>
    </w:p>
    <w:p w:rsidR="00AF01C1" w:rsidRDefault="00AF01C1">
      <w:pPr>
        <w:rPr>
          <w:rFonts w:ascii="Times New Roman" w:hAnsi="Times New Roman"/>
          <w:b/>
          <w:sz w:val="28"/>
          <w:szCs w:val="28"/>
          <w:lang w:val="uk-UA"/>
        </w:rPr>
      </w:pPr>
      <w:r w:rsidRPr="00291982">
        <w:rPr>
          <w:rFonts w:ascii="Times New Roman" w:hAnsi="Times New Roman"/>
          <w:b/>
          <w:sz w:val="28"/>
          <w:szCs w:val="28"/>
          <w:lang w:val="uk-UA"/>
        </w:rPr>
        <w:t xml:space="preserve">Секретар міської ради                             </w:t>
      </w:r>
      <w:r>
        <w:rPr>
          <w:rFonts w:ascii="Times New Roman" w:hAnsi="Times New Roman"/>
          <w:b/>
          <w:sz w:val="28"/>
          <w:szCs w:val="28"/>
          <w:lang w:val="uk-UA"/>
        </w:rPr>
        <w:t xml:space="preserve">                                                                                            </w:t>
      </w:r>
      <w:r w:rsidRPr="00291982">
        <w:rPr>
          <w:rFonts w:ascii="Times New Roman" w:hAnsi="Times New Roman"/>
          <w:b/>
          <w:sz w:val="28"/>
          <w:szCs w:val="28"/>
          <w:lang w:val="uk-UA"/>
        </w:rPr>
        <w:t xml:space="preserve">                Юрій КУШНІР</w:t>
      </w:r>
    </w:p>
    <w:p w:rsidR="00AF01C1" w:rsidRDefault="00AF01C1">
      <w:pPr>
        <w:rPr>
          <w:rFonts w:ascii="Times New Roman" w:hAnsi="Times New Roman"/>
          <w:sz w:val="24"/>
          <w:szCs w:val="28"/>
          <w:lang w:val="uk-UA"/>
        </w:rPr>
      </w:pPr>
      <w:r w:rsidRPr="00291982">
        <w:rPr>
          <w:rFonts w:ascii="Times New Roman" w:hAnsi="Times New Roman"/>
          <w:sz w:val="24"/>
          <w:szCs w:val="28"/>
          <w:lang w:val="uk-UA"/>
        </w:rPr>
        <w:t>Вікторія Урванцева, 2-22-66</w:t>
      </w: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rsidP="00291982">
      <w:pPr>
        <w:spacing w:after="0" w:line="240" w:lineRule="auto"/>
        <w:ind w:left="426" w:hanging="142"/>
        <w:jc w:val="center"/>
        <w:rPr>
          <w:rFonts w:ascii="Times New Roman" w:hAnsi="Times New Roman"/>
          <w:sz w:val="28"/>
          <w:lang w:val="uk-UA"/>
        </w:rPr>
      </w:pPr>
    </w:p>
    <w:tbl>
      <w:tblPr>
        <w:tblW w:w="0" w:type="auto"/>
        <w:tblInd w:w="10314" w:type="dxa"/>
        <w:tblLook w:val="00A0"/>
      </w:tblPr>
      <w:tblGrid>
        <w:gridCol w:w="4472"/>
      </w:tblGrid>
      <w:tr w:rsidR="00AF01C1" w:rsidRPr="001B3859" w:rsidTr="001B3859">
        <w:tc>
          <w:tcPr>
            <w:tcW w:w="3621" w:type="dxa"/>
          </w:tcPr>
          <w:p w:rsidR="00AF01C1" w:rsidRPr="001B3859" w:rsidRDefault="00AF01C1" w:rsidP="001B3859">
            <w:pPr>
              <w:spacing w:after="0" w:line="240" w:lineRule="auto"/>
              <w:jc w:val="both"/>
              <w:rPr>
                <w:rFonts w:ascii="Times New Roman" w:hAnsi="Times New Roman"/>
                <w:sz w:val="24"/>
                <w:lang w:val="uk-UA"/>
              </w:rPr>
            </w:pPr>
          </w:p>
        </w:tc>
      </w:tr>
      <w:tr w:rsidR="00AF01C1" w:rsidRPr="001B3859" w:rsidTr="001B3859">
        <w:tc>
          <w:tcPr>
            <w:tcW w:w="4472" w:type="dxa"/>
          </w:tcPr>
          <w:p w:rsidR="00AF01C1" w:rsidRPr="001B3859" w:rsidRDefault="00AF01C1" w:rsidP="001B3859">
            <w:pPr>
              <w:spacing w:after="0" w:line="240" w:lineRule="auto"/>
              <w:rPr>
                <w:rFonts w:ascii="Times New Roman" w:hAnsi="Times New Roman"/>
                <w:sz w:val="24"/>
                <w:lang w:val="uk-UA"/>
              </w:rPr>
            </w:pPr>
            <w:r>
              <w:rPr>
                <w:rFonts w:ascii="Times New Roman" w:hAnsi="Times New Roman"/>
                <w:sz w:val="24"/>
                <w:lang w:val="uk-UA"/>
              </w:rPr>
              <w:t xml:space="preserve">                </w:t>
            </w:r>
            <w:r w:rsidRPr="001B3859">
              <w:rPr>
                <w:rFonts w:ascii="Times New Roman" w:hAnsi="Times New Roman"/>
                <w:sz w:val="24"/>
                <w:lang w:val="uk-UA"/>
              </w:rPr>
              <w:t>Додаток 2</w:t>
            </w:r>
          </w:p>
          <w:p w:rsidR="00AF01C1" w:rsidRPr="001B3859" w:rsidRDefault="00AF01C1" w:rsidP="001B3859">
            <w:pPr>
              <w:spacing w:after="0" w:line="240" w:lineRule="auto"/>
              <w:rPr>
                <w:rFonts w:ascii="Times New Roman" w:hAnsi="Times New Roman"/>
                <w:sz w:val="24"/>
                <w:lang w:val="uk-UA"/>
              </w:rPr>
            </w:pPr>
            <w:r>
              <w:rPr>
                <w:rFonts w:ascii="Times New Roman" w:hAnsi="Times New Roman"/>
                <w:sz w:val="24"/>
                <w:lang w:val="uk-UA"/>
              </w:rPr>
              <w:t xml:space="preserve">                </w:t>
            </w:r>
            <w:r w:rsidRPr="001B3859">
              <w:rPr>
                <w:rFonts w:ascii="Times New Roman" w:hAnsi="Times New Roman"/>
                <w:sz w:val="24"/>
                <w:lang w:val="uk-UA"/>
              </w:rPr>
              <w:t xml:space="preserve">до рішення міської ради </w:t>
            </w:r>
          </w:p>
          <w:p w:rsidR="00AF01C1" w:rsidRPr="001B3859" w:rsidRDefault="00AF01C1" w:rsidP="001B3859">
            <w:pPr>
              <w:spacing w:after="0" w:line="240" w:lineRule="auto"/>
              <w:rPr>
                <w:rFonts w:ascii="Times New Roman" w:hAnsi="Times New Roman"/>
                <w:sz w:val="24"/>
                <w:lang w:val="uk-UA"/>
              </w:rPr>
            </w:pPr>
            <w:r>
              <w:rPr>
                <w:rFonts w:ascii="Times New Roman" w:hAnsi="Times New Roman"/>
                <w:sz w:val="24"/>
                <w:lang w:val="uk-UA"/>
              </w:rPr>
              <w:t xml:space="preserve">                від  23.01.2025 </w:t>
            </w:r>
            <w:r w:rsidRPr="001B3859">
              <w:rPr>
                <w:rFonts w:ascii="Times New Roman" w:hAnsi="Times New Roman"/>
                <w:sz w:val="24"/>
                <w:lang w:val="uk-UA"/>
              </w:rPr>
              <w:t>№</w:t>
            </w:r>
            <w:r>
              <w:rPr>
                <w:rFonts w:ascii="Times New Roman" w:hAnsi="Times New Roman"/>
                <w:sz w:val="24"/>
                <w:lang w:val="uk-UA"/>
              </w:rPr>
              <w:t xml:space="preserve"> 2383</w:t>
            </w:r>
          </w:p>
        </w:tc>
      </w:tr>
    </w:tbl>
    <w:p w:rsidR="00AF01C1" w:rsidRDefault="00AF01C1" w:rsidP="00291982">
      <w:pPr>
        <w:spacing w:after="0" w:line="240" w:lineRule="auto"/>
        <w:ind w:left="426" w:hanging="142"/>
        <w:jc w:val="center"/>
        <w:rPr>
          <w:rFonts w:ascii="Times New Roman" w:hAnsi="Times New Roman"/>
          <w:sz w:val="28"/>
          <w:lang w:val="uk-UA"/>
        </w:rPr>
      </w:pPr>
    </w:p>
    <w:p w:rsidR="00AF01C1" w:rsidRDefault="00AF01C1" w:rsidP="00291982">
      <w:pPr>
        <w:spacing w:after="0" w:line="240" w:lineRule="auto"/>
        <w:ind w:left="426" w:hanging="142"/>
        <w:jc w:val="center"/>
        <w:rPr>
          <w:rFonts w:ascii="Times New Roman" w:hAnsi="Times New Roman"/>
          <w:sz w:val="28"/>
          <w:lang w:val="uk-UA"/>
        </w:rPr>
      </w:pPr>
    </w:p>
    <w:p w:rsidR="00AF01C1" w:rsidRPr="00D43F29" w:rsidRDefault="00AF01C1"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AF01C1" w:rsidRPr="00D43F29" w:rsidRDefault="00AF01C1"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AF01C1" w:rsidRDefault="00AF01C1"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AF01C1" w:rsidRPr="00D43F29" w:rsidRDefault="00AF01C1"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AF01C1" w:rsidRPr="001B3859" w:rsidTr="00BD57C6">
        <w:trPr>
          <w:trHeight w:val="390"/>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коштів, які</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пропонується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залучити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7915" w:type="dxa"/>
            <w:gridSpan w:val="5"/>
            <w:tcBorders>
              <w:top w:val="single" w:sz="4" w:space="0" w:color="auto"/>
              <w:left w:val="nil"/>
              <w:bottom w:val="single" w:sz="4" w:space="0" w:color="auto"/>
              <w:right w:val="single" w:sz="4" w:space="0" w:color="auto"/>
            </w:tcBorders>
            <w:shd w:val="clear" w:color="000000" w:fill="FFFFFF"/>
          </w:tcPr>
          <w:p w:rsidR="00AF01C1" w:rsidRPr="00D43F29" w:rsidRDefault="00AF01C1"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2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витрат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r>
      <w:tr w:rsidR="00AF01C1" w:rsidRPr="001B3859" w:rsidTr="00BD57C6">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AF01C1" w:rsidRPr="00D43F29" w:rsidRDefault="00AF01C1" w:rsidP="00BD57C6">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shd w:val="clear" w:color="000000" w:fill="FFFFFF"/>
          </w:tcPr>
          <w:p w:rsidR="00AF01C1" w:rsidRPr="00D43F29" w:rsidRDefault="00AF01C1"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AF01C1" w:rsidRPr="00D43F29" w:rsidRDefault="00AF01C1" w:rsidP="00BD57C6">
            <w:pPr>
              <w:spacing w:after="0" w:line="240" w:lineRule="auto"/>
              <w:rPr>
                <w:rFonts w:ascii="Times New Roman" w:hAnsi="Times New Roman"/>
                <w:color w:val="000000"/>
                <w:sz w:val="28"/>
                <w:szCs w:val="28"/>
                <w:lang w:eastAsia="ru-RU"/>
              </w:rPr>
            </w:pPr>
          </w:p>
        </w:tc>
      </w:tr>
      <w:tr w:rsidR="00AF01C1" w:rsidRPr="001B3859" w:rsidTr="00BD57C6">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AF01C1" w:rsidRPr="00D43F29" w:rsidRDefault="00AF01C1" w:rsidP="00BD57C6">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5 </w:t>
            </w:r>
            <w:r w:rsidRPr="00D43F29">
              <w:rPr>
                <w:rFonts w:ascii="Times New Roman" w:hAnsi="Times New Roman"/>
                <w:b/>
                <w:bCs/>
                <w:color w:val="000000"/>
                <w:sz w:val="28"/>
                <w:szCs w:val="28"/>
                <w:lang w:eastAsia="ru-RU"/>
              </w:rPr>
              <w:t>рік</w:t>
            </w:r>
          </w:p>
        </w:tc>
        <w:tc>
          <w:tcPr>
            <w:tcW w:w="1701"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6 </w:t>
            </w:r>
            <w:r w:rsidRPr="00D43F29">
              <w:rPr>
                <w:rFonts w:ascii="Times New Roman" w:hAnsi="Times New Roman"/>
                <w:b/>
                <w:bCs/>
                <w:color w:val="000000"/>
                <w:sz w:val="28"/>
                <w:szCs w:val="28"/>
                <w:lang w:eastAsia="ru-RU"/>
              </w:rPr>
              <w:t>рік</w:t>
            </w:r>
          </w:p>
        </w:tc>
        <w:tc>
          <w:tcPr>
            <w:tcW w:w="1747"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 xml:space="preserve">7 </w:t>
            </w:r>
            <w:r w:rsidRPr="00D43F29">
              <w:rPr>
                <w:rFonts w:ascii="Times New Roman" w:hAnsi="Times New Roman"/>
                <w:b/>
                <w:bCs/>
                <w:sz w:val="28"/>
                <w:szCs w:val="28"/>
                <w:lang w:eastAsia="ru-RU"/>
              </w:rPr>
              <w:t>рік</w:t>
            </w:r>
          </w:p>
        </w:tc>
        <w:tc>
          <w:tcPr>
            <w:tcW w:w="1406"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AF01C1" w:rsidRPr="00D43F29" w:rsidRDefault="00AF01C1" w:rsidP="00BD57C6">
            <w:pPr>
              <w:spacing w:after="0" w:line="240" w:lineRule="auto"/>
              <w:rPr>
                <w:rFonts w:ascii="Times New Roman" w:hAnsi="Times New Roman"/>
                <w:color w:val="000000"/>
                <w:sz w:val="28"/>
                <w:szCs w:val="28"/>
                <w:lang w:eastAsia="ru-RU"/>
              </w:rPr>
            </w:pPr>
          </w:p>
        </w:tc>
      </w:tr>
      <w:tr w:rsidR="00AF01C1" w:rsidRPr="001B3859" w:rsidTr="00BD57C6">
        <w:trPr>
          <w:trHeight w:val="74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ресурсів, в т.ч. кредиторська</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заборгованість</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усього, у тому числі:</w:t>
            </w:r>
          </w:p>
        </w:tc>
        <w:tc>
          <w:tcPr>
            <w:tcW w:w="1701" w:type="dxa"/>
            <w:tcBorders>
              <w:top w:val="nil"/>
              <w:left w:val="nil"/>
              <w:bottom w:val="single" w:sz="4" w:space="0" w:color="auto"/>
              <w:right w:val="single" w:sz="4" w:space="0" w:color="auto"/>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3 866 044,3</w:t>
            </w:r>
          </w:p>
        </w:tc>
        <w:tc>
          <w:tcPr>
            <w:tcW w:w="1701" w:type="dxa"/>
            <w:tcBorders>
              <w:top w:val="nil"/>
              <w:left w:val="nil"/>
              <w:bottom w:val="single" w:sz="4" w:space="0" w:color="auto"/>
              <w:right w:val="single" w:sz="4" w:space="0" w:color="auto"/>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4 268 112,6</w:t>
            </w:r>
          </w:p>
        </w:tc>
        <w:tc>
          <w:tcPr>
            <w:tcW w:w="1747" w:type="dxa"/>
            <w:tcBorders>
              <w:top w:val="nil"/>
              <w:left w:val="nil"/>
              <w:bottom w:val="single" w:sz="4" w:space="0" w:color="auto"/>
              <w:right w:val="single" w:sz="4" w:space="0" w:color="auto"/>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4 519 931,3</w:t>
            </w:r>
          </w:p>
        </w:tc>
        <w:tc>
          <w:tcPr>
            <w:tcW w:w="1406"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12 654 088,2</w:t>
            </w:r>
          </w:p>
        </w:tc>
      </w:tr>
      <w:tr w:rsidR="00AF01C1" w:rsidRPr="001B3859" w:rsidTr="00BD57C6">
        <w:trPr>
          <w:trHeight w:val="399"/>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AF01C1" w:rsidRPr="004570CD" w:rsidRDefault="00AF01C1" w:rsidP="00BD57C6">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AF01C1" w:rsidRPr="004570CD" w:rsidRDefault="00AF01C1" w:rsidP="00BD57C6">
            <w:pPr>
              <w:spacing w:after="0" w:line="240" w:lineRule="auto"/>
              <w:jc w:val="center"/>
              <w:rPr>
                <w:rFonts w:ascii="Times New Roman" w:hAnsi="Times New Roman"/>
                <w:b/>
                <w:bCs/>
                <w:color w:val="000000"/>
                <w:sz w:val="28"/>
                <w:szCs w:val="28"/>
                <w:lang w:eastAsia="ru-RU"/>
              </w:rPr>
            </w:pPr>
          </w:p>
        </w:tc>
      </w:tr>
      <w:tr w:rsidR="00AF01C1" w:rsidRPr="001B3859" w:rsidTr="00BD57C6">
        <w:trPr>
          <w:trHeight w:val="278"/>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AF01C1" w:rsidRPr="004570CD" w:rsidRDefault="00AF01C1" w:rsidP="00BD57C6">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AF01C1" w:rsidRPr="004570CD" w:rsidRDefault="00AF01C1" w:rsidP="00BD57C6">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AF01C1" w:rsidRPr="004570CD" w:rsidRDefault="00AF01C1" w:rsidP="00BD57C6">
            <w:pPr>
              <w:spacing w:after="0" w:line="240" w:lineRule="auto"/>
              <w:jc w:val="center"/>
              <w:rPr>
                <w:rFonts w:ascii="Times New Roman" w:hAnsi="Times New Roman"/>
                <w:b/>
                <w:bCs/>
                <w:color w:val="000000"/>
                <w:sz w:val="28"/>
                <w:szCs w:val="28"/>
                <w:lang w:eastAsia="ru-RU"/>
              </w:rPr>
            </w:pPr>
          </w:p>
        </w:tc>
      </w:tr>
      <w:tr w:rsidR="00AF01C1" w:rsidRPr="001B3859" w:rsidTr="00B16C5E">
        <w:trPr>
          <w:trHeight w:val="237"/>
        </w:trPr>
        <w:tc>
          <w:tcPr>
            <w:tcW w:w="5118" w:type="dxa"/>
            <w:tcBorders>
              <w:top w:val="single" w:sz="4" w:space="0" w:color="auto"/>
              <w:left w:val="single" w:sz="4" w:space="0" w:color="auto"/>
              <w:bottom w:val="single" w:sz="4" w:space="0" w:color="auto"/>
              <w:right w:val="single" w:sz="4" w:space="0" w:color="auto"/>
            </w:tcBorders>
            <w:shd w:val="clear" w:color="000000" w:fill="FFFFFF"/>
          </w:tcPr>
          <w:p w:rsidR="00AF01C1" w:rsidRPr="00D43F29" w:rsidRDefault="00AF01C1"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міської ТГ</w:t>
            </w:r>
          </w:p>
        </w:tc>
        <w:tc>
          <w:tcPr>
            <w:tcW w:w="1701" w:type="dxa"/>
            <w:tcBorders>
              <w:top w:val="nil"/>
              <w:left w:val="nil"/>
              <w:bottom w:val="single" w:sz="4" w:space="0" w:color="auto"/>
              <w:right w:val="single" w:sz="4" w:space="0" w:color="auto"/>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81 550,3</w:t>
            </w:r>
          </w:p>
        </w:tc>
        <w:tc>
          <w:tcPr>
            <w:tcW w:w="1701" w:type="dxa"/>
            <w:tcBorders>
              <w:top w:val="nil"/>
              <w:left w:val="nil"/>
              <w:bottom w:val="single" w:sz="4" w:space="0" w:color="auto"/>
              <w:right w:val="single" w:sz="4" w:space="0" w:color="auto"/>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90 031,5</w:t>
            </w:r>
          </w:p>
        </w:tc>
        <w:tc>
          <w:tcPr>
            <w:tcW w:w="1747" w:type="dxa"/>
            <w:tcBorders>
              <w:top w:val="nil"/>
              <w:left w:val="nil"/>
              <w:bottom w:val="single" w:sz="4" w:space="0" w:color="auto"/>
              <w:right w:val="single" w:sz="4" w:space="0" w:color="auto"/>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95 343,3</w:t>
            </w:r>
          </w:p>
        </w:tc>
        <w:tc>
          <w:tcPr>
            <w:tcW w:w="1406" w:type="dxa"/>
            <w:tcBorders>
              <w:top w:val="nil"/>
              <w:left w:val="nil"/>
              <w:bottom w:val="single" w:sz="4" w:space="0" w:color="auto"/>
              <w:right w:val="single" w:sz="4" w:space="0" w:color="auto"/>
            </w:tcBorders>
            <w:shd w:val="clear" w:color="000000" w:fill="FFFFFF"/>
            <w:vAlign w:val="center"/>
          </w:tcPr>
          <w:p w:rsidR="00AF01C1" w:rsidRPr="00A70E5E" w:rsidRDefault="00AF01C1" w:rsidP="00BD57C6">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AF01C1" w:rsidRPr="00A70E5E" w:rsidRDefault="00AF01C1" w:rsidP="00BD57C6">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266 925,1</w:t>
            </w:r>
          </w:p>
        </w:tc>
      </w:tr>
      <w:tr w:rsidR="00AF01C1" w:rsidRPr="001B3859" w:rsidTr="00BD57C6">
        <w:trPr>
          <w:trHeight w:val="21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джерел</w:t>
            </w:r>
          </w:p>
        </w:tc>
        <w:tc>
          <w:tcPr>
            <w:tcW w:w="1701" w:type="dxa"/>
            <w:tcBorders>
              <w:top w:val="nil"/>
              <w:left w:val="nil"/>
              <w:bottom w:val="single" w:sz="4" w:space="0" w:color="auto"/>
              <w:right w:val="single" w:sz="4" w:space="0" w:color="auto"/>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1 280,0</w:t>
            </w:r>
          </w:p>
        </w:tc>
        <w:tc>
          <w:tcPr>
            <w:tcW w:w="1701" w:type="dxa"/>
            <w:tcBorders>
              <w:top w:val="nil"/>
              <w:left w:val="nil"/>
              <w:bottom w:val="single" w:sz="4" w:space="0" w:color="auto"/>
              <w:right w:val="single" w:sz="4" w:space="0" w:color="auto"/>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1 413,1</w:t>
            </w:r>
          </w:p>
        </w:tc>
        <w:tc>
          <w:tcPr>
            <w:tcW w:w="1747" w:type="dxa"/>
            <w:tcBorders>
              <w:top w:val="nil"/>
              <w:left w:val="nil"/>
              <w:bottom w:val="single" w:sz="4" w:space="0" w:color="auto"/>
              <w:right w:val="single" w:sz="4" w:space="0" w:color="auto"/>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shd w:val="clear" w:color="000000" w:fill="FFFFFF"/>
            <w:vAlign w:val="center"/>
          </w:tcPr>
          <w:p w:rsidR="00AF01C1" w:rsidRPr="00A70E5E" w:rsidRDefault="00AF01C1" w:rsidP="00BD57C6">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AF01C1" w:rsidRPr="00A70E5E" w:rsidRDefault="00AF01C1" w:rsidP="00BD57C6">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4 189,6</w:t>
            </w:r>
          </w:p>
        </w:tc>
      </w:tr>
      <w:tr w:rsidR="00AF01C1" w:rsidRPr="001B3859" w:rsidTr="00B16C5E">
        <w:trPr>
          <w:trHeight w:val="49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D43F29" w:rsidRDefault="00AF01C1"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державного, обласного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бюджетів</w:t>
            </w:r>
          </w:p>
        </w:tc>
        <w:tc>
          <w:tcPr>
            <w:tcW w:w="1701" w:type="dxa"/>
            <w:tcBorders>
              <w:top w:val="nil"/>
              <w:left w:val="nil"/>
              <w:bottom w:val="single" w:sz="4" w:space="0" w:color="auto"/>
              <w:right w:val="single" w:sz="4" w:space="0" w:color="auto"/>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3 783 214,0</w:t>
            </w:r>
          </w:p>
        </w:tc>
        <w:tc>
          <w:tcPr>
            <w:tcW w:w="1701" w:type="dxa"/>
            <w:tcBorders>
              <w:top w:val="nil"/>
              <w:left w:val="nil"/>
              <w:bottom w:val="single" w:sz="4" w:space="0" w:color="auto"/>
              <w:right w:val="single" w:sz="4" w:space="0" w:color="auto"/>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4 176 668,0</w:t>
            </w:r>
          </w:p>
        </w:tc>
        <w:tc>
          <w:tcPr>
            <w:tcW w:w="1747" w:type="dxa"/>
            <w:tcBorders>
              <w:top w:val="nil"/>
              <w:left w:val="nil"/>
              <w:bottom w:val="single" w:sz="4" w:space="0" w:color="auto"/>
              <w:right w:val="single" w:sz="4" w:space="0" w:color="auto"/>
            </w:tcBorders>
            <w:vAlign w:val="center"/>
          </w:tcPr>
          <w:p w:rsidR="00AF01C1" w:rsidRPr="0085304D"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4 423 091,5</w:t>
            </w:r>
          </w:p>
        </w:tc>
        <w:tc>
          <w:tcPr>
            <w:tcW w:w="1406" w:type="dxa"/>
            <w:tcBorders>
              <w:top w:val="nil"/>
              <w:left w:val="nil"/>
              <w:bottom w:val="single" w:sz="4" w:space="0" w:color="auto"/>
              <w:right w:val="single" w:sz="4" w:space="0" w:color="auto"/>
            </w:tcBorders>
            <w:shd w:val="clear" w:color="000000" w:fill="FFFFFF"/>
            <w:vAlign w:val="center"/>
          </w:tcPr>
          <w:p w:rsidR="00AF01C1" w:rsidRPr="00A70E5E" w:rsidRDefault="00AF01C1" w:rsidP="00BD57C6">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AF01C1" w:rsidRPr="00A70E5E" w:rsidRDefault="00AF01C1" w:rsidP="00BD57C6">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AF01C1" w:rsidRPr="001F4A90" w:rsidRDefault="00AF01C1"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12 382 973,5</w:t>
            </w:r>
          </w:p>
        </w:tc>
      </w:tr>
    </w:tbl>
    <w:p w:rsidR="00AF01C1" w:rsidRPr="00D43F29" w:rsidRDefault="00AF01C1" w:rsidP="00291982">
      <w:pPr>
        <w:spacing w:after="0" w:line="240" w:lineRule="auto"/>
        <w:ind w:left="426" w:hanging="142"/>
        <w:jc w:val="center"/>
        <w:rPr>
          <w:rFonts w:ascii="Times New Roman" w:hAnsi="Times New Roman"/>
          <w:b/>
          <w:sz w:val="28"/>
          <w:lang w:val="uk-UA"/>
        </w:rPr>
      </w:pPr>
    </w:p>
    <w:p w:rsidR="00AF01C1" w:rsidRPr="00D43F29" w:rsidRDefault="00AF01C1" w:rsidP="00291982">
      <w:pPr>
        <w:spacing w:after="0" w:line="240" w:lineRule="auto"/>
        <w:ind w:left="426" w:hanging="142"/>
        <w:jc w:val="both"/>
        <w:rPr>
          <w:rFonts w:ascii="Times New Roman" w:hAnsi="Times New Roman"/>
          <w:b/>
          <w:sz w:val="28"/>
          <w:lang w:val="uk-UA"/>
        </w:rPr>
      </w:pPr>
    </w:p>
    <w:p w:rsidR="00AF01C1" w:rsidRDefault="00AF01C1" w:rsidP="00291982">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AF01C1" w:rsidRDefault="00AF01C1" w:rsidP="00291982">
      <w:pPr>
        <w:spacing w:after="0" w:line="240" w:lineRule="auto"/>
        <w:ind w:left="284"/>
        <w:rPr>
          <w:rFonts w:ascii="Times New Roman" w:hAnsi="Times New Roman"/>
          <w:b/>
          <w:sz w:val="28"/>
          <w:szCs w:val="24"/>
          <w:lang w:val="uk-UA"/>
        </w:rPr>
      </w:pPr>
    </w:p>
    <w:p w:rsidR="00AF01C1" w:rsidRPr="00291982" w:rsidRDefault="00AF01C1" w:rsidP="00291982">
      <w:pPr>
        <w:spacing w:after="0" w:line="240" w:lineRule="auto"/>
        <w:ind w:left="284"/>
        <w:rPr>
          <w:rFonts w:ascii="Times New Roman" w:hAnsi="Times New Roman"/>
          <w:sz w:val="24"/>
          <w:szCs w:val="24"/>
          <w:lang w:val="uk-UA"/>
        </w:rPr>
      </w:pPr>
      <w:r w:rsidRPr="00291982">
        <w:rPr>
          <w:rFonts w:ascii="Times New Roman" w:hAnsi="Times New Roman"/>
          <w:sz w:val="24"/>
          <w:szCs w:val="24"/>
          <w:lang w:val="uk-UA"/>
        </w:rPr>
        <w:t>Вікторія Урванцева, 2-22-66</w:t>
      </w:r>
    </w:p>
    <w:p w:rsidR="00AF01C1" w:rsidRDefault="00AF01C1">
      <w:pPr>
        <w:rPr>
          <w:rFonts w:ascii="Times New Roman" w:hAnsi="Times New Roman"/>
          <w:sz w:val="24"/>
          <w:szCs w:val="28"/>
          <w:lang w:val="uk-UA"/>
        </w:rPr>
      </w:pPr>
    </w:p>
    <w:p w:rsidR="00AF01C1" w:rsidRDefault="00AF01C1">
      <w:pPr>
        <w:rPr>
          <w:rFonts w:ascii="Times New Roman" w:hAnsi="Times New Roman"/>
          <w:sz w:val="24"/>
          <w:szCs w:val="28"/>
          <w:lang w:val="uk-UA"/>
        </w:rPr>
      </w:pPr>
    </w:p>
    <w:p w:rsidR="00AF01C1" w:rsidRDefault="00AF01C1" w:rsidP="00291982">
      <w:pPr>
        <w:spacing w:after="0" w:line="240" w:lineRule="auto"/>
        <w:ind w:left="284"/>
        <w:jc w:val="both"/>
        <w:rPr>
          <w:rFonts w:ascii="Times New Roman" w:hAnsi="Times New Roman"/>
          <w:b/>
          <w:sz w:val="28"/>
          <w:szCs w:val="24"/>
          <w:lang w:val="uk-UA"/>
        </w:rPr>
      </w:pPr>
    </w:p>
    <w:p w:rsidR="00AF01C1" w:rsidRDefault="00AF01C1"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AF01C1" w:rsidRPr="001B3859" w:rsidTr="001B3859">
        <w:tc>
          <w:tcPr>
            <w:tcW w:w="3905" w:type="dxa"/>
          </w:tcPr>
          <w:p w:rsidR="00AF01C1" w:rsidRPr="001B3859" w:rsidRDefault="00AF01C1" w:rsidP="001B385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1B3859">
              <w:rPr>
                <w:rFonts w:ascii="Times New Roman" w:hAnsi="Times New Roman"/>
                <w:sz w:val="24"/>
                <w:szCs w:val="24"/>
                <w:lang w:val="uk-UA"/>
              </w:rPr>
              <w:t>Додаток 3</w:t>
            </w:r>
          </w:p>
          <w:p w:rsidR="00AF01C1" w:rsidRPr="001B3859" w:rsidRDefault="00AF01C1" w:rsidP="001B385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1B3859">
              <w:rPr>
                <w:rFonts w:ascii="Times New Roman" w:hAnsi="Times New Roman"/>
                <w:sz w:val="24"/>
                <w:szCs w:val="24"/>
                <w:lang w:val="uk-UA"/>
              </w:rPr>
              <w:t xml:space="preserve">до рішення міської ради </w:t>
            </w:r>
          </w:p>
          <w:p w:rsidR="00AF01C1" w:rsidRPr="001B3859" w:rsidRDefault="00AF01C1" w:rsidP="001B385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1B3859">
              <w:rPr>
                <w:rFonts w:ascii="Times New Roman" w:hAnsi="Times New Roman"/>
                <w:sz w:val="24"/>
                <w:szCs w:val="24"/>
                <w:lang w:val="uk-UA"/>
              </w:rPr>
              <w:t>від</w:t>
            </w:r>
            <w:r>
              <w:rPr>
                <w:rFonts w:ascii="Times New Roman" w:hAnsi="Times New Roman"/>
                <w:sz w:val="24"/>
                <w:szCs w:val="24"/>
                <w:lang w:val="uk-UA"/>
              </w:rPr>
              <w:t xml:space="preserve">   23.01.2025 </w:t>
            </w:r>
            <w:r w:rsidRPr="001B3859">
              <w:rPr>
                <w:rFonts w:ascii="Times New Roman" w:hAnsi="Times New Roman"/>
                <w:sz w:val="24"/>
                <w:szCs w:val="24"/>
                <w:lang w:val="uk-UA"/>
              </w:rPr>
              <w:t>№</w:t>
            </w:r>
            <w:r>
              <w:rPr>
                <w:rFonts w:ascii="Times New Roman" w:hAnsi="Times New Roman"/>
                <w:sz w:val="24"/>
                <w:szCs w:val="24"/>
                <w:lang w:val="uk-UA"/>
              </w:rPr>
              <w:t xml:space="preserve"> 2383</w:t>
            </w:r>
          </w:p>
        </w:tc>
      </w:tr>
    </w:tbl>
    <w:p w:rsidR="00AF01C1" w:rsidRDefault="00AF01C1" w:rsidP="00291982">
      <w:pPr>
        <w:spacing w:after="0" w:line="240" w:lineRule="auto"/>
        <w:ind w:left="284"/>
        <w:jc w:val="both"/>
        <w:rPr>
          <w:rFonts w:ascii="Times New Roman" w:hAnsi="Times New Roman"/>
          <w:b/>
          <w:sz w:val="28"/>
          <w:szCs w:val="24"/>
          <w:lang w:val="uk-UA"/>
        </w:rPr>
      </w:pPr>
    </w:p>
    <w:p w:rsidR="00AF01C1" w:rsidRDefault="00AF01C1" w:rsidP="00291982">
      <w:pPr>
        <w:spacing w:after="0" w:line="240" w:lineRule="auto"/>
        <w:ind w:left="284"/>
        <w:jc w:val="both"/>
        <w:rPr>
          <w:rFonts w:ascii="Times New Roman" w:hAnsi="Times New Roman"/>
          <w:b/>
          <w:sz w:val="28"/>
          <w:szCs w:val="24"/>
          <w:lang w:val="uk-UA"/>
        </w:rPr>
      </w:pPr>
    </w:p>
    <w:p w:rsidR="00AF01C1" w:rsidRDefault="00AF01C1" w:rsidP="00291982">
      <w:pPr>
        <w:spacing w:after="0" w:line="240" w:lineRule="auto"/>
        <w:ind w:left="284"/>
        <w:jc w:val="both"/>
        <w:rPr>
          <w:rFonts w:ascii="Times New Roman" w:hAnsi="Times New Roman"/>
          <w:b/>
          <w:sz w:val="28"/>
          <w:szCs w:val="24"/>
          <w:lang w:val="uk-UA"/>
        </w:rPr>
      </w:pPr>
      <w:r w:rsidRPr="000E4DDC">
        <w:rPr>
          <w:rFonts w:ascii="Times New Roman" w:hAnsi="Times New Roman"/>
          <w:b/>
          <w:sz w:val="28"/>
          <w:szCs w:val="24"/>
          <w:lang w:val="uk-UA"/>
        </w:rPr>
        <w:t>Підпрограма 6. ОЗДОРОВЛЕННЯ ТА ВІДПОЧИНОК ДІТЕЙ</w:t>
      </w:r>
    </w:p>
    <w:p w:rsidR="00AF01C1" w:rsidRDefault="00AF01C1" w:rsidP="00291982">
      <w:pPr>
        <w:spacing w:after="0" w:line="240" w:lineRule="auto"/>
        <w:ind w:left="284"/>
        <w:jc w:val="both"/>
        <w:rPr>
          <w:rFonts w:ascii="Times New Roman" w:hAnsi="Times New Roman"/>
          <w:b/>
          <w:sz w:val="28"/>
          <w:szCs w:val="24"/>
          <w:lang w:val="uk-UA"/>
        </w:rPr>
      </w:pPr>
    </w:p>
    <w:p w:rsidR="00AF01C1" w:rsidRDefault="00AF01C1" w:rsidP="00291982">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Мета</w:t>
      </w:r>
      <w:r>
        <w:rPr>
          <w:rFonts w:ascii="Times New Roman" w:hAnsi="Times New Roman"/>
          <w:b/>
          <w:sz w:val="28"/>
          <w:szCs w:val="28"/>
          <w:lang w:val="uk-UA"/>
        </w:rPr>
        <w:t>:</w:t>
      </w:r>
      <w:r w:rsidRPr="000E4DDC">
        <w:rPr>
          <w:rFonts w:ascii="Times New Roman" w:hAnsi="Times New Roman"/>
          <w:sz w:val="28"/>
          <w:szCs w:val="28"/>
          <w:lang w:val="uk-UA"/>
        </w:rPr>
        <w:t xml:space="preserve"> створення </w:t>
      </w:r>
      <w:r>
        <w:rPr>
          <w:rFonts w:ascii="Times New Roman" w:hAnsi="Times New Roman"/>
          <w:sz w:val="28"/>
          <w:szCs w:val="28"/>
          <w:lang w:val="uk-UA"/>
        </w:rPr>
        <w:t>сприятливих умов для якісного,</w:t>
      </w:r>
      <w:r w:rsidRPr="000E4DDC">
        <w:rPr>
          <w:rFonts w:ascii="Times New Roman" w:hAnsi="Times New Roman"/>
          <w:sz w:val="28"/>
          <w:szCs w:val="28"/>
          <w:lang w:val="uk-UA"/>
        </w:rPr>
        <w:t xml:space="preserve"> повноцінного оздоровлення та </w:t>
      </w:r>
      <w:r>
        <w:rPr>
          <w:rFonts w:ascii="Times New Roman" w:hAnsi="Times New Roman"/>
          <w:sz w:val="28"/>
          <w:szCs w:val="28"/>
          <w:lang w:val="uk-UA"/>
        </w:rPr>
        <w:t>відпочинку дітей шкільного віку</w:t>
      </w:r>
    </w:p>
    <w:p w:rsidR="00AF01C1" w:rsidRDefault="00AF01C1" w:rsidP="00291982">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20"/>
        <w:gridCol w:w="2189"/>
        <w:gridCol w:w="2976"/>
        <w:gridCol w:w="1276"/>
        <w:gridCol w:w="1847"/>
        <w:gridCol w:w="1557"/>
        <w:gridCol w:w="990"/>
        <w:gridCol w:w="990"/>
        <w:gridCol w:w="996"/>
        <w:gridCol w:w="2125"/>
      </w:tblGrid>
      <w:tr w:rsidR="00AF01C1" w:rsidRPr="001B3859" w:rsidTr="00BD57C6">
        <w:trPr>
          <w:trHeight w:val="300"/>
        </w:trPr>
        <w:tc>
          <w:tcPr>
            <w:tcW w:w="520" w:type="dxa"/>
            <w:vMerge w:val="restart"/>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з/п</w:t>
            </w:r>
          </w:p>
        </w:tc>
        <w:tc>
          <w:tcPr>
            <w:tcW w:w="2189" w:type="dxa"/>
            <w:vMerge w:val="restart"/>
            <w:tcBorders>
              <w:top w:val="single" w:sz="4" w:space="0" w:color="auto"/>
              <w:left w:val="single" w:sz="4" w:space="0" w:color="auto"/>
              <w:bottom w:val="single" w:sz="4" w:space="0" w:color="000000"/>
              <w:right w:val="single" w:sz="4" w:space="0" w:color="auto"/>
            </w:tcBorders>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Назва</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напряму</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діяльності (пріоритетні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завдання) </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Заходи програми </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Строк виконання заходу </w:t>
            </w:r>
          </w:p>
        </w:tc>
        <w:tc>
          <w:tcPr>
            <w:tcW w:w="1847" w:type="dxa"/>
            <w:vMerge w:val="restart"/>
            <w:tcBorders>
              <w:top w:val="single" w:sz="4" w:space="0" w:color="auto"/>
              <w:left w:val="single" w:sz="4" w:space="0" w:color="auto"/>
              <w:bottom w:val="single" w:sz="4" w:space="0" w:color="000000"/>
              <w:right w:val="single" w:sz="4" w:space="0" w:color="auto"/>
            </w:tcBorders>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Відповідальні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виконавці </w:t>
            </w:r>
          </w:p>
        </w:tc>
        <w:tc>
          <w:tcPr>
            <w:tcW w:w="1557" w:type="dxa"/>
            <w:vMerge w:val="restart"/>
            <w:tcBorders>
              <w:top w:val="single" w:sz="4" w:space="0" w:color="auto"/>
              <w:left w:val="single" w:sz="4" w:space="0" w:color="auto"/>
              <w:bottom w:val="single" w:sz="4" w:space="0" w:color="000000"/>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Джерела</w:t>
            </w:r>
            <w:r>
              <w:rPr>
                <w:rFonts w:ascii="Times New Roman" w:hAnsi="Times New Roman"/>
                <w:sz w:val="23"/>
                <w:szCs w:val="23"/>
                <w:lang w:val="uk-UA" w:eastAsia="ru-RU"/>
              </w:rPr>
              <w:t xml:space="preserve"> </w:t>
            </w:r>
            <w:r w:rsidRPr="001702E4">
              <w:rPr>
                <w:rFonts w:ascii="Times New Roman" w:hAnsi="Times New Roman"/>
                <w:sz w:val="23"/>
                <w:szCs w:val="23"/>
                <w:lang w:eastAsia="ru-RU"/>
              </w:rPr>
              <w:t>фінансування </w:t>
            </w:r>
          </w:p>
        </w:tc>
        <w:tc>
          <w:tcPr>
            <w:tcW w:w="2976" w:type="dxa"/>
            <w:gridSpan w:val="3"/>
            <w:tcBorders>
              <w:top w:val="single" w:sz="4" w:space="0" w:color="auto"/>
              <w:left w:val="nil"/>
              <w:bottom w:val="single" w:sz="4" w:space="0" w:color="auto"/>
              <w:right w:val="single" w:sz="4" w:space="0" w:color="000000"/>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Орієнтовні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обсяги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фінансування (вартість), тис. гривень, у тому числі, за роками: </w:t>
            </w:r>
          </w:p>
        </w:tc>
        <w:tc>
          <w:tcPr>
            <w:tcW w:w="2125" w:type="dxa"/>
            <w:tcBorders>
              <w:top w:val="single" w:sz="4" w:space="0" w:color="auto"/>
              <w:left w:val="single" w:sz="4" w:space="0" w:color="auto"/>
              <w:bottom w:val="single" w:sz="4" w:space="0" w:color="000000"/>
              <w:right w:val="single" w:sz="4" w:space="0" w:color="auto"/>
            </w:tcBorders>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Очікуваний результат </w:t>
            </w:r>
          </w:p>
        </w:tc>
      </w:tr>
      <w:tr w:rsidR="00AF01C1" w:rsidRPr="001B3859" w:rsidTr="00C800F9">
        <w:trPr>
          <w:trHeight w:val="300"/>
        </w:trPr>
        <w:tc>
          <w:tcPr>
            <w:tcW w:w="520"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847" w:type="dxa"/>
            <w:vMerge/>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557" w:type="dxa"/>
            <w:vMerge/>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sz w:val="23"/>
                <w:szCs w:val="23"/>
                <w:lang w:eastAsia="ru-RU"/>
              </w:rPr>
            </w:pP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5</w:t>
            </w:r>
            <w:r>
              <w:rPr>
                <w:rFonts w:ascii="Times New Roman" w:hAnsi="Times New Roman"/>
                <w:b/>
                <w:bCs/>
                <w:sz w:val="23"/>
                <w:szCs w:val="23"/>
                <w:lang w:val="uk-UA" w:eastAsia="ru-RU"/>
              </w:rPr>
              <w:t xml:space="preserve"> </w:t>
            </w:r>
            <w:r w:rsidRPr="001702E4">
              <w:rPr>
                <w:rFonts w:ascii="Times New Roman" w:hAnsi="Times New Roman"/>
                <w:b/>
                <w:bCs/>
                <w:sz w:val="23"/>
                <w:szCs w:val="23"/>
                <w:lang w:eastAsia="ru-RU"/>
              </w:rPr>
              <w:t>рік</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6</w:t>
            </w:r>
            <w:r>
              <w:rPr>
                <w:rFonts w:ascii="Times New Roman" w:hAnsi="Times New Roman"/>
                <w:b/>
                <w:bCs/>
                <w:sz w:val="23"/>
                <w:szCs w:val="23"/>
                <w:lang w:val="uk-UA" w:eastAsia="ru-RU"/>
              </w:rPr>
              <w:t xml:space="preserve"> </w:t>
            </w:r>
            <w:r w:rsidRPr="001702E4">
              <w:rPr>
                <w:rFonts w:ascii="Times New Roman" w:hAnsi="Times New Roman"/>
                <w:b/>
                <w:bCs/>
                <w:sz w:val="23"/>
                <w:szCs w:val="23"/>
                <w:lang w:eastAsia="ru-RU"/>
              </w:rPr>
              <w:t>рік</w:t>
            </w:r>
          </w:p>
        </w:tc>
        <w:tc>
          <w:tcPr>
            <w:tcW w:w="996" w:type="dxa"/>
            <w:tcBorders>
              <w:top w:val="nil"/>
              <w:left w:val="nil"/>
              <w:bottom w:val="nil"/>
              <w:right w:val="nil"/>
            </w:tcBorders>
            <w:shd w:val="clear" w:color="000000" w:fill="FFFFFF"/>
            <w:vAlign w:val="center"/>
          </w:tcPr>
          <w:p w:rsidR="00AF01C1" w:rsidRPr="001702E4" w:rsidRDefault="00AF01C1" w:rsidP="00BD57C6">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7</w:t>
            </w:r>
            <w:r>
              <w:rPr>
                <w:rFonts w:ascii="Times New Roman" w:hAnsi="Times New Roman"/>
                <w:b/>
                <w:bCs/>
                <w:sz w:val="23"/>
                <w:szCs w:val="23"/>
                <w:lang w:val="uk-UA" w:eastAsia="ru-RU"/>
              </w:rPr>
              <w:t xml:space="preserve"> </w:t>
            </w:r>
            <w:r w:rsidRPr="001702E4">
              <w:rPr>
                <w:rFonts w:ascii="Times New Roman" w:hAnsi="Times New Roman"/>
                <w:b/>
                <w:bCs/>
                <w:sz w:val="23"/>
                <w:szCs w:val="23"/>
                <w:lang w:eastAsia="ru-RU"/>
              </w:rPr>
              <w:t>рік</w:t>
            </w:r>
          </w:p>
        </w:tc>
        <w:tc>
          <w:tcPr>
            <w:tcW w:w="2125" w:type="dxa"/>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r>
      <w:tr w:rsidR="00AF01C1" w:rsidRPr="001B3859" w:rsidTr="00C800F9">
        <w:trPr>
          <w:trHeight w:val="1005"/>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1</w:t>
            </w:r>
          </w:p>
        </w:tc>
        <w:tc>
          <w:tcPr>
            <w:tcW w:w="2189" w:type="dxa"/>
            <w:vMerge w:val="restart"/>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Функціонування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таборів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відпочинку</w:t>
            </w:r>
          </w:p>
        </w:tc>
        <w:tc>
          <w:tcPr>
            <w:tcW w:w="2976" w:type="dxa"/>
            <w:vMerge w:val="restart"/>
            <w:tcBorders>
              <w:top w:val="nil"/>
              <w:left w:val="single" w:sz="4" w:space="0" w:color="auto"/>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Організація та функціонування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шкіл</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відпочинку з денним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перебуванням на базі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закладів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міста</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u w:val="single"/>
                <w:lang w:eastAsia="ru-RU"/>
              </w:rPr>
              <w:t xml:space="preserve">(пришкільні)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озівськоїміської ТГ</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400,0</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441,6</w:t>
            </w:r>
          </w:p>
        </w:tc>
        <w:tc>
          <w:tcPr>
            <w:tcW w:w="996"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467,7</w:t>
            </w:r>
          </w:p>
        </w:tc>
        <w:tc>
          <w:tcPr>
            <w:tcW w:w="2125" w:type="dxa"/>
            <w:vMerge w:val="restart"/>
            <w:tcBorders>
              <w:top w:val="nil"/>
              <w:left w:val="single" w:sz="4" w:space="0" w:color="auto"/>
              <w:bottom w:val="single" w:sz="4" w:space="0" w:color="000000"/>
              <w:right w:val="single" w:sz="4" w:space="0" w:color="auto"/>
            </w:tcBorders>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Забезпечити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відпочинком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учнів ЗЗСО</w:t>
            </w:r>
          </w:p>
        </w:tc>
      </w:tr>
      <w:tr w:rsidR="00AF01C1" w:rsidRPr="001B3859" w:rsidTr="00C800F9">
        <w:trPr>
          <w:trHeight w:val="1050"/>
        </w:trPr>
        <w:tc>
          <w:tcPr>
            <w:tcW w:w="520"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w:t>
            </w:r>
            <w:r>
              <w:rPr>
                <w:rFonts w:ascii="Times New Roman" w:hAnsi="Times New Roman"/>
                <w:sz w:val="23"/>
                <w:szCs w:val="23"/>
                <w:lang w:val="uk-UA" w:eastAsia="ru-RU"/>
              </w:rPr>
              <w:t xml:space="preserve"> </w:t>
            </w:r>
            <w:r w:rsidRPr="001702E4">
              <w:rPr>
                <w:rFonts w:ascii="Times New Roman" w:hAnsi="Times New Roman"/>
                <w:sz w:val="23"/>
                <w:szCs w:val="23"/>
                <w:lang w:eastAsia="ru-RU"/>
              </w:rPr>
              <w:t>джерел</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600,0</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662,4</w:t>
            </w:r>
          </w:p>
        </w:tc>
        <w:tc>
          <w:tcPr>
            <w:tcW w:w="996"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701,5</w:t>
            </w:r>
          </w:p>
        </w:tc>
        <w:tc>
          <w:tcPr>
            <w:tcW w:w="2125" w:type="dxa"/>
            <w:vMerge/>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r>
      <w:tr w:rsidR="00AF01C1" w:rsidRPr="001B3859" w:rsidTr="00C800F9">
        <w:trPr>
          <w:trHeight w:val="1065"/>
        </w:trPr>
        <w:tc>
          <w:tcPr>
            <w:tcW w:w="520" w:type="dxa"/>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2</w:t>
            </w:r>
          </w:p>
        </w:tc>
        <w:tc>
          <w:tcPr>
            <w:tcW w:w="2189"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000000"/>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Організація та функціонування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таборів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u w:val="single"/>
                <w:lang w:eastAsia="ru-RU"/>
              </w:rPr>
              <w:t>праці та відпочинку</w:t>
            </w:r>
            <w:r w:rsidRPr="001702E4">
              <w:rPr>
                <w:rFonts w:ascii="Times New Roman" w:hAnsi="Times New Roman"/>
                <w:color w:val="000000"/>
                <w:sz w:val="23"/>
                <w:szCs w:val="23"/>
                <w:lang w:eastAsia="ru-RU"/>
              </w:rPr>
              <w:t xml:space="preserve"> з денним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перебуванням на базі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закладів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міста</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u w:val="single"/>
                <w:lang w:eastAsia="ru-RU"/>
              </w:rPr>
              <w:t>(мовні)</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w:t>
            </w:r>
            <w:r>
              <w:rPr>
                <w:rFonts w:ascii="Times New Roman" w:hAnsi="Times New Roman"/>
                <w:sz w:val="23"/>
                <w:szCs w:val="23"/>
                <w:lang w:val="uk-UA" w:eastAsia="ru-RU"/>
              </w:rPr>
              <w:t xml:space="preserve"> </w:t>
            </w:r>
            <w:r w:rsidRPr="001702E4">
              <w:rPr>
                <w:rFonts w:ascii="Times New Roman" w:hAnsi="Times New Roman"/>
                <w:sz w:val="23"/>
                <w:szCs w:val="23"/>
                <w:lang w:eastAsia="ru-RU"/>
              </w:rPr>
              <w:t>міської ТГ</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200,0</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220,8</w:t>
            </w:r>
          </w:p>
        </w:tc>
        <w:tc>
          <w:tcPr>
            <w:tcW w:w="996"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233,8</w:t>
            </w:r>
          </w:p>
        </w:tc>
        <w:tc>
          <w:tcPr>
            <w:tcW w:w="2125" w:type="dxa"/>
            <w:vMerge/>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r>
      <w:tr w:rsidR="00AF01C1" w:rsidRPr="001B3859" w:rsidTr="00C800F9">
        <w:trPr>
          <w:trHeight w:val="1080"/>
        </w:trPr>
        <w:tc>
          <w:tcPr>
            <w:tcW w:w="520" w:type="dxa"/>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3</w:t>
            </w:r>
          </w:p>
        </w:tc>
        <w:tc>
          <w:tcPr>
            <w:tcW w:w="2189"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w:t>
            </w:r>
            <w:r>
              <w:rPr>
                <w:rFonts w:ascii="Times New Roman" w:hAnsi="Times New Roman"/>
                <w:sz w:val="23"/>
                <w:szCs w:val="23"/>
                <w:lang w:val="uk-UA" w:eastAsia="ru-RU"/>
              </w:rPr>
              <w:t xml:space="preserve"> </w:t>
            </w:r>
            <w:r w:rsidRPr="001702E4">
              <w:rPr>
                <w:rFonts w:ascii="Times New Roman" w:hAnsi="Times New Roman"/>
                <w:sz w:val="23"/>
                <w:szCs w:val="23"/>
                <w:lang w:eastAsia="ru-RU"/>
              </w:rPr>
              <w:t>джерел</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180,0</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198,7</w:t>
            </w:r>
          </w:p>
        </w:tc>
        <w:tc>
          <w:tcPr>
            <w:tcW w:w="996"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210,4</w:t>
            </w:r>
          </w:p>
        </w:tc>
        <w:tc>
          <w:tcPr>
            <w:tcW w:w="2125" w:type="dxa"/>
            <w:vMerge/>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r>
      <w:tr w:rsidR="00AF01C1" w:rsidRPr="001B3859" w:rsidTr="00C800F9">
        <w:trPr>
          <w:trHeight w:val="1155"/>
        </w:trPr>
        <w:tc>
          <w:tcPr>
            <w:tcW w:w="520" w:type="dxa"/>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4</w:t>
            </w:r>
          </w:p>
        </w:tc>
        <w:tc>
          <w:tcPr>
            <w:tcW w:w="2189"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auto"/>
              <w:right w:val="single" w:sz="4" w:space="0" w:color="auto"/>
            </w:tcBorders>
            <w:shd w:val="clear" w:color="000000" w:fill="FFFFFF"/>
          </w:tcPr>
          <w:p w:rsidR="00AF01C1" w:rsidRPr="001702E4" w:rsidRDefault="00AF01C1" w:rsidP="00C800F9">
            <w:pPr>
              <w:spacing w:after="0" w:line="240" w:lineRule="auto"/>
              <w:jc w:val="both"/>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Організувати роботу СОБ “Бритай”, СОК "Бритай" (цілодобове</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перебування)</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AF01C1" w:rsidRPr="001702E4" w:rsidRDefault="00AF01C1" w:rsidP="00C800F9">
            <w:pPr>
              <w:spacing w:after="0" w:line="240" w:lineRule="auto"/>
              <w:jc w:val="both"/>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w:t>
            </w:r>
            <w:r>
              <w:rPr>
                <w:rFonts w:ascii="Times New Roman" w:hAnsi="Times New Roman"/>
                <w:sz w:val="23"/>
                <w:szCs w:val="23"/>
                <w:lang w:val="uk-UA" w:eastAsia="ru-RU"/>
              </w:rPr>
              <w:t xml:space="preserve"> </w:t>
            </w:r>
            <w:r w:rsidRPr="001702E4">
              <w:rPr>
                <w:rFonts w:ascii="Times New Roman" w:hAnsi="Times New Roman"/>
                <w:sz w:val="23"/>
                <w:szCs w:val="23"/>
                <w:lang w:eastAsia="ru-RU"/>
              </w:rPr>
              <w:t>міської ТГ</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225,0</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248,4</w:t>
            </w:r>
          </w:p>
        </w:tc>
        <w:tc>
          <w:tcPr>
            <w:tcW w:w="996"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263,1</w:t>
            </w:r>
          </w:p>
        </w:tc>
        <w:tc>
          <w:tcPr>
            <w:tcW w:w="2125" w:type="dxa"/>
            <w:vMerge w:val="restart"/>
            <w:tcBorders>
              <w:top w:val="nil"/>
              <w:left w:val="single" w:sz="4" w:space="0" w:color="auto"/>
              <w:bottom w:val="single" w:sz="4" w:space="0" w:color="auto"/>
              <w:right w:val="single" w:sz="4" w:space="0" w:color="auto"/>
            </w:tcBorders>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Забезпечити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відпочинком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 xml:space="preserve">учнів ЗЗСО </w:t>
            </w:r>
          </w:p>
        </w:tc>
      </w:tr>
      <w:tr w:rsidR="00AF01C1" w:rsidRPr="001B3859" w:rsidTr="00C800F9">
        <w:trPr>
          <w:trHeight w:val="1080"/>
        </w:trPr>
        <w:tc>
          <w:tcPr>
            <w:tcW w:w="520" w:type="dxa"/>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5</w:t>
            </w:r>
          </w:p>
        </w:tc>
        <w:tc>
          <w:tcPr>
            <w:tcW w:w="2189"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c>
          <w:tcPr>
            <w:tcW w:w="1847" w:type="dxa"/>
            <w:tcBorders>
              <w:top w:val="single" w:sz="4" w:space="0" w:color="auto"/>
              <w:left w:val="nil"/>
              <w:bottom w:val="single" w:sz="4" w:space="0" w:color="auto"/>
              <w:right w:val="single" w:sz="4" w:space="0" w:color="auto"/>
            </w:tcBorders>
            <w:shd w:val="clear" w:color="000000" w:fill="FFFFFF"/>
          </w:tcPr>
          <w:p w:rsidR="00AF01C1" w:rsidRPr="001702E4" w:rsidRDefault="00AF01C1" w:rsidP="00C800F9">
            <w:pPr>
              <w:spacing w:after="0" w:line="240" w:lineRule="auto"/>
              <w:jc w:val="both"/>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single" w:sz="4" w:space="0" w:color="auto"/>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w:t>
            </w:r>
            <w:r>
              <w:rPr>
                <w:rFonts w:ascii="Times New Roman" w:hAnsi="Times New Roman"/>
                <w:sz w:val="23"/>
                <w:szCs w:val="23"/>
                <w:lang w:val="uk-UA" w:eastAsia="ru-RU"/>
              </w:rPr>
              <w:t xml:space="preserve"> </w:t>
            </w:r>
            <w:r w:rsidRPr="001702E4">
              <w:rPr>
                <w:rFonts w:ascii="Times New Roman" w:hAnsi="Times New Roman"/>
                <w:sz w:val="23"/>
                <w:szCs w:val="23"/>
                <w:lang w:eastAsia="ru-RU"/>
              </w:rPr>
              <w:t>джерел</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500,0</w:t>
            </w:r>
          </w:p>
        </w:tc>
        <w:tc>
          <w:tcPr>
            <w:tcW w:w="990"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552,0</w:t>
            </w:r>
          </w:p>
        </w:tc>
        <w:tc>
          <w:tcPr>
            <w:tcW w:w="996"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584,6</w:t>
            </w:r>
          </w:p>
        </w:tc>
        <w:tc>
          <w:tcPr>
            <w:tcW w:w="2125" w:type="dxa"/>
            <w:vMerge/>
            <w:tcBorders>
              <w:top w:val="nil"/>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r>
      <w:tr w:rsidR="00AF01C1" w:rsidRPr="001B3859" w:rsidTr="00C800F9">
        <w:trPr>
          <w:trHeight w:val="1095"/>
        </w:trPr>
        <w:tc>
          <w:tcPr>
            <w:tcW w:w="520" w:type="dxa"/>
            <w:tcBorders>
              <w:top w:val="single" w:sz="4" w:space="0" w:color="auto"/>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6</w:t>
            </w:r>
          </w:p>
        </w:tc>
        <w:tc>
          <w:tcPr>
            <w:tcW w:w="2189" w:type="dxa"/>
            <w:vMerge/>
            <w:tcBorders>
              <w:top w:val="single" w:sz="4" w:space="0" w:color="auto"/>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lang w:eastAsia="ru-RU"/>
              </w:rPr>
            </w:pPr>
          </w:p>
        </w:tc>
        <w:tc>
          <w:tcPr>
            <w:tcW w:w="2976" w:type="dxa"/>
            <w:tcBorders>
              <w:top w:val="nil"/>
              <w:left w:val="nil"/>
              <w:bottom w:val="single" w:sz="4" w:space="0" w:color="auto"/>
              <w:right w:val="single" w:sz="4" w:space="0" w:color="auto"/>
            </w:tcBorders>
            <w:shd w:val="clear" w:color="000000" w:fill="FFFFFF"/>
          </w:tcPr>
          <w:p w:rsidR="00AF01C1" w:rsidRPr="001702E4" w:rsidRDefault="00AF01C1" w:rsidP="00C800F9">
            <w:pPr>
              <w:spacing w:after="0" w:line="240" w:lineRule="auto"/>
              <w:jc w:val="both"/>
              <w:rPr>
                <w:rFonts w:ascii="Times New Roman" w:hAnsi="Times New Roman"/>
                <w:color w:val="000000"/>
                <w:lang w:eastAsia="ru-RU"/>
              </w:rPr>
            </w:pPr>
            <w:r w:rsidRPr="001702E4">
              <w:rPr>
                <w:rFonts w:ascii="Times New Roman" w:hAnsi="Times New Roman"/>
                <w:color w:val="000000"/>
                <w:lang w:eastAsia="ru-RU"/>
              </w:rPr>
              <w:t>Витрати на пальне для підвозу</w:t>
            </w:r>
            <w:r>
              <w:rPr>
                <w:rFonts w:ascii="Times New Roman" w:hAnsi="Times New Roman"/>
                <w:color w:val="000000"/>
                <w:lang w:val="uk-UA" w:eastAsia="ru-RU"/>
              </w:rPr>
              <w:t xml:space="preserve"> </w:t>
            </w:r>
            <w:r w:rsidRPr="001702E4">
              <w:rPr>
                <w:rFonts w:ascii="Times New Roman" w:hAnsi="Times New Roman"/>
                <w:color w:val="000000"/>
                <w:lang w:eastAsia="ru-RU"/>
              </w:rPr>
              <w:t>продуктів</w:t>
            </w:r>
            <w:r>
              <w:rPr>
                <w:rFonts w:ascii="Times New Roman" w:hAnsi="Times New Roman"/>
                <w:color w:val="000000"/>
                <w:lang w:val="uk-UA" w:eastAsia="ru-RU"/>
              </w:rPr>
              <w:t xml:space="preserve"> </w:t>
            </w:r>
            <w:r w:rsidRPr="001702E4">
              <w:rPr>
                <w:rFonts w:ascii="Times New Roman" w:hAnsi="Times New Roman"/>
                <w:color w:val="000000"/>
                <w:lang w:eastAsia="ru-RU"/>
              </w:rPr>
              <w:t>харчування до СОБ «Бритай», СОК "Бритай"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single" w:sz="4" w:space="0" w:color="auto"/>
              <w:left w:val="nil"/>
              <w:bottom w:val="single" w:sz="4" w:space="0" w:color="auto"/>
              <w:right w:val="single" w:sz="4" w:space="0" w:color="auto"/>
            </w:tcBorders>
            <w:shd w:val="clear" w:color="000000" w:fill="FFFFFF"/>
          </w:tcPr>
          <w:p w:rsidR="00AF01C1" w:rsidRPr="001702E4" w:rsidRDefault="00AF01C1" w:rsidP="00C800F9">
            <w:pPr>
              <w:spacing w:after="0" w:line="240" w:lineRule="auto"/>
              <w:jc w:val="both"/>
              <w:rPr>
                <w:rFonts w:ascii="Times New Roman" w:hAnsi="Times New Roman"/>
                <w:color w:val="000000"/>
                <w:lang w:eastAsia="ru-RU"/>
              </w:rPr>
            </w:pPr>
            <w:r w:rsidRPr="001702E4">
              <w:rPr>
                <w:rFonts w:ascii="Times New Roman" w:hAnsi="Times New Roman"/>
                <w:color w:val="000000"/>
                <w:lang w:eastAsia="ru-RU"/>
              </w:rPr>
              <w:t>Управління</w:t>
            </w:r>
            <w:r>
              <w:rPr>
                <w:rFonts w:ascii="Times New Roman" w:hAnsi="Times New Roman"/>
                <w:color w:val="000000"/>
                <w:lang w:val="uk-UA" w:eastAsia="ru-RU"/>
              </w:rPr>
              <w:t xml:space="preserve"> </w:t>
            </w:r>
            <w:r w:rsidRPr="001702E4">
              <w:rPr>
                <w:rFonts w:ascii="Times New Roman" w:hAnsi="Times New Roman"/>
                <w:color w:val="000000"/>
                <w:lang w:eastAsia="ru-RU"/>
              </w:rPr>
              <w:t>освіти, молоді та спорту, заклади</w:t>
            </w:r>
            <w:r>
              <w:rPr>
                <w:rFonts w:ascii="Times New Roman" w:hAnsi="Times New Roman"/>
                <w:color w:val="000000"/>
                <w:lang w:val="uk-UA" w:eastAsia="ru-RU"/>
              </w:rPr>
              <w:t xml:space="preserve"> </w:t>
            </w:r>
            <w:r w:rsidRPr="001702E4">
              <w:rPr>
                <w:rFonts w:ascii="Times New Roman" w:hAnsi="Times New Roman"/>
                <w:color w:val="000000"/>
                <w:lang w:eastAsia="ru-RU"/>
              </w:rPr>
              <w:t>освіти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w:t>
            </w:r>
            <w:r>
              <w:rPr>
                <w:rFonts w:ascii="Times New Roman" w:hAnsi="Times New Roman"/>
                <w:lang w:val="uk-UA" w:eastAsia="ru-RU"/>
              </w:rPr>
              <w:t xml:space="preserve"> </w:t>
            </w:r>
            <w:r w:rsidRPr="001702E4">
              <w:rPr>
                <w:rFonts w:ascii="Times New Roman" w:hAnsi="Times New Roman"/>
                <w:lang w:eastAsia="ru-RU"/>
              </w:rPr>
              <w:t>міської ТГ</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lang w:val="uk-UA" w:eastAsia="ru-RU"/>
              </w:rPr>
            </w:pPr>
            <w:r w:rsidRPr="001702E4">
              <w:rPr>
                <w:rFonts w:ascii="Times New Roman" w:hAnsi="Times New Roman"/>
                <w:lang w:val="uk-UA" w:eastAsia="ru-RU"/>
              </w:rPr>
              <w:t>75,0</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82,8</w:t>
            </w:r>
          </w:p>
        </w:tc>
        <w:tc>
          <w:tcPr>
            <w:tcW w:w="996"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87,7</w:t>
            </w:r>
          </w:p>
        </w:tc>
        <w:tc>
          <w:tcPr>
            <w:tcW w:w="2125" w:type="dxa"/>
            <w:tcBorders>
              <w:top w:val="nil"/>
              <w:left w:val="nil"/>
              <w:bottom w:val="single" w:sz="4" w:space="0" w:color="auto"/>
              <w:right w:val="single" w:sz="4" w:space="0" w:color="auto"/>
            </w:tcBorders>
          </w:tcPr>
          <w:p w:rsidR="00AF01C1" w:rsidRPr="001702E4" w:rsidRDefault="00AF01C1" w:rsidP="00BD57C6">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Забезпечення</w:t>
            </w:r>
            <w:r>
              <w:rPr>
                <w:rFonts w:ascii="Times New Roman" w:hAnsi="Times New Roman"/>
                <w:color w:val="000000"/>
                <w:lang w:val="uk-UA" w:eastAsia="ru-RU"/>
              </w:rPr>
              <w:t xml:space="preserve"> </w:t>
            </w:r>
            <w:r w:rsidRPr="001702E4">
              <w:rPr>
                <w:rFonts w:ascii="Times New Roman" w:hAnsi="Times New Roman"/>
                <w:color w:val="000000"/>
                <w:lang w:eastAsia="ru-RU"/>
              </w:rPr>
              <w:t xml:space="preserve">харчуванням дітей </w:t>
            </w:r>
          </w:p>
        </w:tc>
      </w:tr>
      <w:tr w:rsidR="00AF01C1" w:rsidRPr="0056158E" w:rsidTr="00B16C5E">
        <w:trPr>
          <w:trHeight w:val="1366"/>
        </w:trPr>
        <w:tc>
          <w:tcPr>
            <w:tcW w:w="520" w:type="dxa"/>
            <w:vMerge w:val="restart"/>
            <w:tcBorders>
              <w:top w:val="nil"/>
              <w:left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7</w:t>
            </w:r>
          </w:p>
        </w:tc>
        <w:tc>
          <w:tcPr>
            <w:tcW w:w="2189" w:type="dxa"/>
            <w:vMerge w:val="restart"/>
            <w:tcBorders>
              <w:top w:val="nil"/>
              <w:left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Організація оздоровлення та відпочинку дітей, які потребують особливої соціальної уваги та підтримки</w:t>
            </w:r>
          </w:p>
        </w:tc>
        <w:tc>
          <w:tcPr>
            <w:tcW w:w="2976" w:type="dxa"/>
            <w:vMerge w:val="restart"/>
            <w:tcBorders>
              <w:top w:val="nil"/>
              <w:left w:val="nil"/>
              <w:right w:val="single" w:sz="4" w:space="0" w:color="auto"/>
            </w:tcBorders>
          </w:tcPr>
          <w:p w:rsidR="00AF01C1" w:rsidRPr="001702E4" w:rsidRDefault="00AF01C1" w:rsidP="00BD57C6">
            <w:pPr>
              <w:spacing w:after="0" w:line="240" w:lineRule="auto"/>
              <w:jc w:val="both"/>
              <w:rPr>
                <w:rFonts w:ascii="Times New Roman" w:hAnsi="Times New Roman"/>
                <w:color w:val="000000"/>
                <w:lang w:val="uk-UA" w:eastAsia="ru-RU"/>
              </w:rPr>
            </w:pPr>
            <w:r w:rsidRPr="001702E4">
              <w:rPr>
                <w:rFonts w:ascii="Times New Roman" w:hAnsi="Times New Roman"/>
                <w:color w:val="000000"/>
                <w:lang w:val="uk-UA" w:eastAsia="ru-RU"/>
              </w:rPr>
              <w:t>Забезпечити придбання путівок до закладів оздоровлення та відпочинку дітей</w:t>
            </w:r>
            <w:r>
              <w:rPr>
                <w:rFonts w:ascii="Times New Roman" w:hAnsi="Times New Roman"/>
                <w:color w:val="000000"/>
                <w:lang w:val="uk-UA" w:eastAsia="ru-RU"/>
              </w:rPr>
              <w:t xml:space="preserve">,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статут ветеранів війни, гарантії їх соціального захисту»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nil"/>
              <w:left w:val="nil"/>
              <w:bottom w:val="single" w:sz="4" w:space="0" w:color="auto"/>
              <w:right w:val="single" w:sz="4" w:space="0" w:color="auto"/>
            </w:tcBorders>
            <w:shd w:val="clear" w:color="000000" w:fill="FFFFFF"/>
          </w:tcPr>
          <w:p w:rsidR="00AF01C1" w:rsidRPr="001702E4" w:rsidRDefault="00AF01C1" w:rsidP="00C800F9">
            <w:pPr>
              <w:spacing w:after="0" w:line="240" w:lineRule="auto"/>
              <w:jc w:val="both"/>
              <w:rPr>
                <w:rFonts w:ascii="Times New Roman" w:hAnsi="Times New Roman"/>
                <w:color w:val="000000"/>
                <w:lang w:val="uk-UA" w:eastAsia="ru-RU"/>
              </w:rPr>
            </w:pPr>
            <w:r w:rsidRPr="001702E4">
              <w:rPr>
                <w:rFonts w:ascii="Times New Roman" w:hAnsi="Times New Roman"/>
                <w:color w:val="000000"/>
                <w:lang w:eastAsia="ru-RU"/>
              </w:rPr>
              <w:t>Управління</w:t>
            </w:r>
            <w:r>
              <w:rPr>
                <w:rFonts w:ascii="Times New Roman" w:hAnsi="Times New Roman"/>
                <w:color w:val="000000"/>
                <w:lang w:val="uk-UA" w:eastAsia="ru-RU"/>
              </w:rPr>
              <w:t xml:space="preserve"> </w:t>
            </w:r>
            <w:r w:rsidRPr="001702E4">
              <w:rPr>
                <w:rFonts w:ascii="Times New Roman" w:hAnsi="Times New Roman"/>
                <w:color w:val="000000"/>
                <w:lang w:eastAsia="ru-RU"/>
              </w:rPr>
              <w:t>освіти, молоді та спорту</w:t>
            </w:r>
          </w:p>
        </w:tc>
        <w:tc>
          <w:tcPr>
            <w:tcW w:w="1557" w:type="dxa"/>
            <w:vMerge w:val="restart"/>
            <w:tcBorders>
              <w:top w:val="nil"/>
              <w:left w:val="nil"/>
              <w:right w:val="single" w:sz="4" w:space="0" w:color="auto"/>
            </w:tcBorders>
            <w:shd w:val="clear" w:color="000000" w:fill="FFFFFF"/>
            <w:vAlign w:val="center"/>
          </w:tcPr>
          <w:p w:rsidR="00AF01C1" w:rsidRPr="00662D5B" w:rsidRDefault="00AF01C1" w:rsidP="00BD57C6">
            <w:pPr>
              <w:spacing w:after="0" w:line="240" w:lineRule="auto"/>
              <w:jc w:val="center"/>
              <w:rPr>
                <w:rFonts w:ascii="Times New Roman" w:hAnsi="Times New Roman"/>
                <w:lang w:val="uk-UA"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w:t>
            </w:r>
            <w:r>
              <w:rPr>
                <w:rFonts w:ascii="Times New Roman" w:hAnsi="Times New Roman"/>
                <w:lang w:val="uk-UA" w:eastAsia="ru-RU"/>
              </w:rPr>
              <w:t xml:space="preserve"> </w:t>
            </w:r>
            <w:r w:rsidRPr="001702E4">
              <w:rPr>
                <w:rFonts w:ascii="Times New Roman" w:hAnsi="Times New Roman"/>
                <w:lang w:eastAsia="ru-RU"/>
              </w:rPr>
              <w:t xml:space="preserve">міської </w:t>
            </w:r>
            <w:r>
              <w:rPr>
                <w:rFonts w:ascii="Times New Roman" w:hAnsi="Times New Roman"/>
                <w:lang w:val="uk-UA" w:eastAsia="ru-RU"/>
              </w:rPr>
              <w:t>ТГ</w:t>
            </w:r>
          </w:p>
          <w:p w:rsidR="00AF01C1" w:rsidRPr="001702E4" w:rsidRDefault="00AF01C1" w:rsidP="00BD57C6">
            <w:pPr>
              <w:spacing w:after="0" w:line="240" w:lineRule="auto"/>
              <w:jc w:val="center"/>
              <w:rPr>
                <w:rFonts w:ascii="Times New Roman" w:hAnsi="Times New Roman"/>
                <w:lang w:val="uk-UA" w:eastAsia="ru-RU"/>
              </w:rPr>
            </w:pPr>
          </w:p>
        </w:tc>
        <w:tc>
          <w:tcPr>
            <w:tcW w:w="990" w:type="dxa"/>
            <w:vMerge w:val="restart"/>
            <w:tcBorders>
              <w:top w:val="nil"/>
              <w:left w:val="nil"/>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976,8</w:t>
            </w:r>
          </w:p>
        </w:tc>
        <w:tc>
          <w:tcPr>
            <w:tcW w:w="990" w:type="dxa"/>
            <w:vMerge w:val="restart"/>
            <w:tcBorders>
              <w:top w:val="nil"/>
              <w:left w:val="nil"/>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1078,4</w:t>
            </w:r>
          </w:p>
        </w:tc>
        <w:tc>
          <w:tcPr>
            <w:tcW w:w="996" w:type="dxa"/>
            <w:vMerge w:val="restart"/>
            <w:tcBorders>
              <w:top w:val="nil"/>
              <w:left w:val="nil"/>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1142,0</w:t>
            </w:r>
          </w:p>
        </w:tc>
        <w:tc>
          <w:tcPr>
            <w:tcW w:w="2125" w:type="dxa"/>
            <w:vMerge w:val="restart"/>
            <w:tcBorders>
              <w:top w:val="nil"/>
              <w:left w:val="nil"/>
              <w:right w:val="single" w:sz="4" w:space="0" w:color="auto"/>
            </w:tcBorders>
          </w:tcPr>
          <w:p w:rsidR="00AF01C1" w:rsidRPr="001702E4" w:rsidRDefault="00AF01C1" w:rsidP="00BD57C6">
            <w:pPr>
              <w:spacing w:after="0" w:line="240" w:lineRule="auto"/>
              <w:jc w:val="both"/>
              <w:rPr>
                <w:rFonts w:ascii="Times New Roman" w:hAnsi="Times New Roman"/>
                <w:color w:val="000000"/>
                <w:lang w:val="uk-UA" w:eastAsia="ru-RU"/>
              </w:rPr>
            </w:pPr>
            <w:r w:rsidRPr="001702E4">
              <w:rPr>
                <w:rFonts w:ascii="Times New Roman" w:hAnsi="Times New Roman"/>
                <w:color w:val="000000"/>
                <w:lang w:val="uk-UA" w:eastAsia="ru-RU"/>
              </w:rPr>
              <w:t xml:space="preserve">Забезпечення оздоровлення та відпочинку дітей, які потребують особливої уваги та підтримки в </w:t>
            </w:r>
            <w:r>
              <w:rPr>
                <w:rFonts w:ascii="Times New Roman" w:hAnsi="Times New Roman"/>
                <w:color w:val="000000"/>
                <w:lang w:val="uk-UA" w:eastAsia="ru-RU"/>
              </w:rPr>
              <w:t xml:space="preserve">закладах оздоровлення та відпочинку в </w:t>
            </w:r>
            <w:r w:rsidRPr="001702E4">
              <w:rPr>
                <w:rFonts w:ascii="Times New Roman" w:hAnsi="Times New Roman"/>
                <w:color w:val="000000"/>
                <w:lang w:val="uk-UA" w:eastAsia="ru-RU"/>
              </w:rPr>
              <w:t>рамках реалізації "Програми оздоровлення та відпочинку дітей Харківської області на 2024-2028"</w:t>
            </w:r>
          </w:p>
        </w:tc>
      </w:tr>
      <w:tr w:rsidR="00AF01C1" w:rsidRPr="001B3859" w:rsidTr="00B16C5E">
        <w:trPr>
          <w:trHeight w:val="930"/>
        </w:trPr>
        <w:tc>
          <w:tcPr>
            <w:tcW w:w="520" w:type="dxa"/>
            <w:vMerge/>
            <w:tcBorders>
              <w:left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lang w:val="uk-UA" w:eastAsia="ru-RU"/>
              </w:rPr>
            </w:pPr>
          </w:p>
        </w:tc>
        <w:tc>
          <w:tcPr>
            <w:tcW w:w="2189" w:type="dxa"/>
            <w:vMerge/>
            <w:tcBorders>
              <w:left w:val="single" w:sz="4" w:space="0" w:color="auto"/>
              <w:right w:val="single" w:sz="4" w:space="0" w:color="auto"/>
            </w:tcBorders>
          </w:tcPr>
          <w:p w:rsidR="00AF01C1" w:rsidRPr="00662D5B" w:rsidRDefault="00AF01C1" w:rsidP="00BD57C6">
            <w:pPr>
              <w:spacing w:after="0" w:line="240" w:lineRule="auto"/>
              <w:jc w:val="center"/>
              <w:rPr>
                <w:rFonts w:ascii="Times New Roman" w:hAnsi="Times New Roman"/>
                <w:color w:val="000000"/>
                <w:lang w:val="uk-UA" w:eastAsia="ru-RU"/>
              </w:rPr>
            </w:pPr>
          </w:p>
        </w:tc>
        <w:tc>
          <w:tcPr>
            <w:tcW w:w="2976" w:type="dxa"/>
            <w:vMerge/>
            <w:tcBorders>
              <w:left w:val="nil"/>
              <w:right w:val="single" w:sz="4" w:space="0" w:color="auto"/>
            </w:tcBorders>
          </w:tcPr>
          <w:p w:rsidR="00AF01C1" w:rsidRPr="00662D5B" w:rsidRDefault="00AF01C1" w:rsidP="00BD57C6">
            <w:pPr>
              <w:spacing w:after="0" w:line="240" w:lineRule="auto"/>
              <w:jc w:val="center"/>
              <w:rPr>
                <w:rFonts w:ascii="Times New Roman" w:hAnsi="Times New Roman"/>
                <w:color w:val="000000"/>
                <w:lang w:val="uk-UA" w:eastAsia="ru-RU"/>
              </w:rPr>
            </w:pPr>
          </w:p>
        </w:tc>
        <w:tc>
          <w:tcPr>
            <w:tcW w:w="1276" w:type="dxa"/>
            <w:vMerge w:val="restart"/>
            <w:tcBorders>
              <w:top w:val="single" w:sz="4" w:space="0" w:color="auto"/>
              <w:left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lang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vMerge w:val="restart"/>
            <w:tcBorders>
              <w:top w:val="single" w:sz="4" w:space="0" w:color="auto"/>
              <w:left w:val="nil"/>
              <w:right w:val="single" w:sz="4" w:space="0" w:color="auto"/>
            </w:tcBorders>
          </w:tcPr>
          <w:p w:rsidR="00AF01C1" w:rsidRPr="001702E4" w:rsidRDefault="00AF01C1" w:rsidP="00C800F9">
            <w:pPr>
              <w:spacing w:after="0" w:line="240" w:lineRule="auto"/>
              <w:jc w:val="both"/>
              <w:rPr>
                <w:rFonts w:ascii="Times New Roman" w:hAnsi="Times New Roman"/>
                <w:color w:val="000000"/>
                <w:lang w:eastAsia="ru-RU"/>
              </w:rPr>
            </w:pPr>
            <w:r w:rsidRPr="001702E4">
              <w:rPr>
                <w:rFonts w:ascii="Times New Roman" w:hAnsi="Times New Roman"/>
                <w:color w:val="000000"/>
                <w:lang w:eastAsia="ru-RU"/>
              </w:rPr>
              <w:t>Управління</w:t>
            </w:r>
            <w:r>
              <w:rPr>
                <w:rFonts w:ascii="Times New Roman" w:hAnsi="Times New Roman"/>
                <w:color w:val="000000"/>
                <w:lang w:val="uk-UA" w:eastAsia="ru-RU"/>
              </w:rPr>
              <w:t xml:space="preserve"> </w:t>
            </w:r>
            <w:r w:rsidRPr="001702E4">
              <w:rPr>
                <w:rFonts w:ascii="Times New Roman" w:hAnsi="Times New Roman"/>
                <w:color w:val="000000"/>
                <w:lang w:eastAsia="ru-RU"/>
              </w:rPr>
              <w:t xml:space="preserve">освіти, молоді та спорту </w:t>
            </w:r>
          </w:p>
        </w:tc>
        <w:tc>
          <w:tcPr>
            <w:tcW w:w="1557" w:type="dxa"/>
            <w:vMerge/>
            <w:tcBorders>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lang w:eastAsia="ru-RU"/>
              </w:rPr>
            </w:pPr>
          </w:p>
        </w:tc>
        <w:tc>
          <w:tcPr>
            <w:tcW w:w="990" w:type="dxa"/>
            <w:vMerge/>
            <w:tcBorders>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p>
        </w:tc>
        <w:tc>
          <w:tcPr>
            <w:tcW w:w="990" w:type="dxa"/>
            <w:vMerge/>
            <w:tcBorders>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p>
        </w:tc>
        <w:tc>
          <w:tcPr>
            <w:tcW w:w="996" w:type="dxa"/>
            <w:vMerge/>
            <w:tcBorders>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p>
        </w:tc>
        <w:tc>
          <w:tcPr>
            <w:tcW w:w="2125" w:type="dxa"/>
            <w:vMerge/>
            <w:tcBorders>
              <w:left w:val="nil"/>
              <w:right w:val="single" w:sz="4" w:space="0" w:color="auto"/>
            </w:tcBorders>
          </w:tcPr>
          <w:p w:rsidR="00AF01C1" w:rsidRPr="001702E4" w:rsidRDefault="00AF01C1" w:rsidP="00BD57C6">
            <w:pPr>
              <w:spacing w:after="0" w:line="240" w:lineRule="auto"/>
              <w:jc w:val="center"/>
              <w:rPr>
                <w:rFonts w:ascii="Times New Roman" w:hAnsi="Times New Roman"/>
                <w:color w:val="000000"/>
                <w:lang w:val="uk-UA" w:eastAsia="ru-RU"/>
              </w:rPr>
            </w:pPr>
          </w:p>
        </w:tc>
      </w:tr>
      <w:tr w:rsidR="00AF01C1" w:rsidRPr="001B3859" w:rsidTr="00B16C5E">
        <w:trPr>
          <w:trHeight w:val="844"/>
        </w:trPr>
        <w:tc>
          <w:tcPr>
            <w:tcW w:w="520" w:type="dxa"/>
            <w:vMerge/>
            <w:tcBorders>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lang w:val="uk-UA" w:eastAsia="ru-RU"/>
              </w:rPr>
            </w:pPr>
          </w:p>
        </w:tc>
        <w:tc>
          <w:tcPr>
            <w:tcW w:w="2189" w:type="dxa"/>
            <w:vMerge/>
            <w:tcBorders>
              <w:left w:val="single" w:sz="4" w:space="0" w:color="auto"/>
              <w:bottom w:val="single" w:sz="4" w:space="0" w:color="auto"/>
              <w:right w:val="single" w:sz="4" w:space="0" w:color="auto"/>
            </w:tcBorders>
          </w:tcPr>
          <w:p w:rsidR="00AF01C1" w:rsidRPr="001702E4" w:rsidRDefault="00AF01C1" w:rsidP="00BD57C6">
            <w:pPr>
              <w:spacing w:after="0" w:line="240" w:lineRule="auto"/>
              <w:jc w:val="center"/>
              <w:rPr>
                <w:rFonts w:ascii="Times New Roman" w:hAnsi="Times New Roman"/>
                <w:color w:val="000000"/>
                <w:lang w:val="uk-UA" w:eastAsia="ru-RU"/>
              </w:rPr>
            </w:pPr>
          </w:p>
        </w:tc>
        <w:tc>
          <w:tcPr>
            <w:tcW w:w="2976" w:type="dxa"/>
            <w:vMerge/>
            <w:tcBorders>
              <w:left w:val="nil"/>
              <w:bottom w:val="single" w:sz="4" w:space="0" w:color="auto"/>
              <w:right w:val="single" w:sz="4" w:space="0" w:color="auto"/>
            </w:tcBorders>
          </w:tcPr>
          <w:p w:rsidR="00AF01C1" w:rsidRPr="001702E4" w:rsidRDefault="00AF01C1" w:rsidP="00BD57C6">
            <w:pPr>
              <w:spacing w:after="0" w:line="240" w:lineRule="auto"/>
              <w:jc w:val="center"/>
              <w:rPr>
                <w:rFonts w:ascii="Times New Roman" w:hAnsi="Times New Roman"/>
                <w:color w:val="000000"/>
                <w:lang w:val="uk-UA" w:eastAsia="ru-RU"/>
              </w:rPr>
            </w:pPr>
          </w:p>
        </w:tc>
        <w:tc>
          <w:tcPr>
            <w:tcW w:w="1276" w:type="dxa"/>
            <w:vMerge/>
            <w:tcBorders>
              <w:left w:val="single" w:sz="4" w:space="0" w:color="auto"/>
              <w:bottom w:val="single" w:sz="4" w:space="0" w:color="auto"/>
              <w:right w:val="single" w:sz="4" w:space="0" w:color="auto"/>
            </w:tcBorders>
            <w:vAlign w:val="center"/>
          </w:tcPr>
          <w:p w:rsidR="00AF01C1" w:rsidRPr="001702E4" w:rsidRDefault="00AF01C1" w:rsidP="00BD57C6">
            <w:pPr>
              <w:spacing w:after="0" w:line="240" w:lineRule="auto"/>
              <w:rPr>
                <w:rFonts w:ascii="Times New Roman" w:hAnsi="Times New Roman"/>
                <w:color w:val="000000"/>
                <w:lang w:val="uk-UA" w:eastAsia="ru-RU"/>
              </w:rPr>
            </w:pPr>
          </w:p>
        </w:tc>
        <w:tc>
          <w:tcPr>
            <w:tcW w:w="1847" w:type="dxa"/>
            <w:vMerge/>
            <w:tcBorders>
              <w:left w:val="nil"/>
              <w:bottom w:val="single" w:sz="4" w:space="0" w:color="auto"/>
              <w:right w:val="single" w:sz="4" w:space="0" w:color="auto"/>
            </w:tcBorders>
          </w:tcPr>
          <w:p w:rsidR="00AF01C1" w:rsidRPr="001702E4" w:rsidRDefault="00AF01C1" w:rsidP="00BD57C6">
            <w:pPr>
              <w:spacing w:after="0" w:line="240" w:lineRule="auto"/>
              <w:jc w:val="center"/>
              <w:rPr>
                <w:rFonts w:ascii="Times New Roman" w:hAnsi="Times New Roman"/>
                <w:color w:val="000000"/>
                <w:lang w:val="uk-UA" w:eastAsia="ru-RU"/>
              </w:rPr>
            </w:pPr>
          </w:p>
        </w:tc>
        <w:tc>
          <w:tcPr>
            <w:tcW w:w="1557" w:type="dxa"/>
            <w:tcBorders>
              <w:top w:val="single" w:sz="4" w:space="0" w:color="auto"/>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lang w:eastAsia="ru-RU"/>
              </w:rPr>
            </w:pPr>
            <w:r w:rsidRPr="001702E4">
              <w:rPr>
                <w:rFonts w:ascii="Times New Roman" w:hAnsi="Times New Roman"/>
                <w:lang w:eastAsia="ru-RU"/>
              </w:rPr>
              <w:t>Кошти</w:t>
            </w:r>
            <w:r>
              <w:rPr>
                <w:rFonts w:ascii="Times New Roman" w:hAnsi="Times New Roman"/>
                <w:lang w:val="uk-UA" w:eastAsia="ru-RU"/>
              </w:rPr>
              <w:t xml:space="preserve"> </w:t>
            </w:r>
            <w:r w:rsidRPr="001702E4">
              <w:rPr>
                <w:rFonts w:ascii="Times New Roman" w:hAnsi="Times New Roman"/>
                <w:lang w:eastAsia="ru-RU"/>
              </w:rPr>
              <w:t>державног</w:t>
            </w:r>
            <w:r w:rsidRPr="001702E4">
              <w:rPr>
                <w:rFonts w:ascii="Times New Roman" w:hAnsi="Times New Roman"/>
                <w:lang w:val="uk-UA" w:eastAsia="ru-RU"/>
              </w:rPr>
              <w:t>о</w:t>
            </w:r>
            <w:r w:rsidRPr="001702E4">
              <w:rPr>
                <w:rFonts w:ascii="Times New Roman" w:hAnsi="Times New Roman"/>
                <w:lang w:eastAsia="ru-RU"/>
              </w:rPr>
              <w:t>, обласного</w:t>
            </w:r>
            <w:r>
              <w:rPr>
                <w:rFonts w:ascii="Times New Roman" w:hAnsi="Times New Roman"/>
                <w:lang w:val="uk-UA" w:eastAsia="ru-RU"/>
              </w:rPr>
              <w:t xml:space="preserve"> </w:t>
            </w:r>
            <w:r w:rsidRPr="001702E4">
              <w:rPr>
                <w:rFonts w:ascii="Times New Roman" w:hAnsi="Times New Roman"/>
                <w:lang w:eastAsia="ru-RU"/>
              </w:rPr>
              <w:t>бюджетів</w:t>
            </w:r>
          </w:p>
        </w:tc>
        <w:tc>
          <w:tcPr>
            <w:tcW w:w="990"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sidRPr="001702E4">
              <w:rPr>
                <w:rFonts w:ascii="Times New Roman" w:hAnsi="Times New Roman"/>
                <w:lang w:val="uk-UA" w:eastAsia="ru-RU"/>
              </w:rPr>
              <w:t>6</w:t>
            </w:r>
            <w:r>
              <w:rPr>
                <w:rFonts w:ascii="Times New Roman" w:hAnsi="Times New Roman"/>
                <w:lang w:val="uk-UA" w:eastAsia="ru-RU"/>
              </w:rPr>
              <w:t>7,2</w:t>
            </w:r>
          </w:p>
        </w:tc>
        <w:tc>
          <w:tcPr>
            <w:tcW w:w="990"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74,1</w:t>
            </w:r>
          </w:p>
        </w:tc>
        <w:tc>
          <w:tcPr>
            <w:tcW w:w="996"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lang w:val="uk-UA" w:eastAsia="ru-RU"/>
              </w:rPr>
            </w:pPr>
            <w:r>
              <w:rPr>
                <w:rFonts w:ascii="Times New Roman" w:hAnsi="Times New Roman"/>
                <w:lang w:val="uk-UA" w:eastAsia="ru-RU"/>
              </w:rPr>
              <w:t>78,5</w:t>
            </w:r>
          </w:p>
        </w:tc>
        <w:tc>
          <w:tcPr>
            <w:tcW w:w="2125" w:type="dxa"/>
            <w:vMerge/>
            <w:tcBorders>
              <w:left w:val="nil"/>
              <w:bottom w:val="single" w:sz="4" w:space="0" w:color="auto"/>
              <w:right w:val="single" w:sz="4" w:space="0" w:color="auto"/>
            </w:tcBorders>
          </w:tcPr>
          <w:p w:rsidR="00AF01C1" w:rsidRPr="001702E4" w:rsidRDefault="00AF01C1" w:rsidP="00BD57C6">
            <w:pPr>
              <w:spacing w:after="0" w:line="240" w:lineRule="auto"/>
              <w:jc w:val="center"/>
              <w:rPr>
                <w:rFonts w:ascii="Times New Roman" w:hAnsi="Times New Roman"/>
                <w:color w:val="000000"/>
                <w:sz w:val="23"/>
                <w:szCs w:val="23"/>
                <w:lang w:eastAsia="ru-RU"/>
              </w:rPr>
            </w:pPr>
          </w:p>
        </w:tc>
      </w:tr>
      <w:tr w:rsidR="00AF01C1" w:rsidRPr="001B3859" w:rsidTr="00730ED5">
        <w:trPr>
          <w:trHeight w:val="810"/>
        </w:trPr>
        <w:tc>
          <w:tcPr>
            <w:tcW w:w="8808" w:type="dxa"/>
            <w:gridSpan w:val="5"/>
            <w:vMerge w:val="restart"/>
            <w:tcBorders>
              <w:top w:val="single" w:sz="4" w:space="0" w:color="auto"/>
              <w:left w:val="single" w:sz="4" w:space="0" w:color="auto"/>
              <w:bottom w:val="single" w:sz="4" w:space="0" w:color="000000"/>
              <w:right w:val="single" w:sz="4" w:space="0" w:color="000000"/>
            </w:tcBorders>
            <w:vAlign w:val="center"/>
          </w:tcPr>
          <w:p w:rsidR="00AF01C1" w:rsidRPr="001702E4" w:rsidRDefault="00AF01C1" w:rsidP="00BD57C6">
            <w:pPr>
              <w:spacing w:after="0" w:line="240" w:lineRule="auto"/>
              <w:jc w:val="center"/>
              <w:rPr>
                <w:rFonts w:ascii="Times New Roman" w:hAnsi="Times New Roman"/>
                <w:b/>
                <w:bCs/>
                <w:color w:val="000000"/>
                <w:lang w:eastAsia="ru-RU"/>
              </w:rPr>
            </w:pPr>
            <w:r w:rsidRPr="001702E4">
              <w:rPr>
                <w:rFonts w:ascii="Times New Roman" w:hAnsi="Times New Roman"/>
                <w:b/>
                <w:bCs/>
                <w:color w:val="000000"/>
                <w:lang w:eastAsia="ru-RU"/>
              </w:rPr>
              <w:t>Орієнтовні</w:t>
            </w:r>
            <w:r>
              <w:rPr>
                <w:rFonts w:ascii="Times New Roman" w:hAnsi="Times New Roman"/>
                <w:b/>
                <w:bCs/>
                <w:color w:val="000000"/>
                <w:lang w:val="uk-UA" w:eastAsia="ru-RU"/>
              </w:rPr>
              <w:t xml:space="preserve"> </w:t>
            </w:r>
            <w:r w:rsidRPr="001702E4">
              <w:rPr>
                <w:rFonts w:ascii="Times New Roman" w:hAnsi="Times New Roman"/>
                <w:b/>
                <w:bCs/>
                <w:color w:val="000000"/>
                <w:lang w:eastAsia="ru-RU"/>
              </w:rPr>
              <w:t>обсяги</w:t>
            </w:r>
            <w:r>
              <w:rPr>
                <w:rFonts w:ascii="Times New Roman" w:hAnsi="Times New Roman"/>
                <w:b/>
                <w:bCs/>
                <w:color w:val="000000"/>
                <w:lang w:val="uk-UA" w:eastAsia="ru-RU"/>
              </w:rPr>
              <w:t xml:space="preserve"> </w:t>
            </w:r>
            <w:r w:rsidRPr="001702E4">
              <w:rPr>
                <w:rFonts w:ascii="Times New Roman" w:hAnsi="Times New Roman"/>
                <w:b/>
                <w:bCs/>
                <w:color w:val="000000"/>
                <w:lang w:eastAsia="ru-RU"/>
              </w:rPr>
              <w:t>фінансування за напрямками</w:t>
            </w: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w:t>
            </w:r>
            <w:r>
              <w:rPr>
                <w:rFonts w:ascii="Times New Roman" w:hAnsi="Times New Roman"/>
                <w:lang w:val="uk-UA" w:eastAsia="ru-RU"/>
              </w:rPr>
              <w:t xml:space="preserve"> </w:t>
            </w:r>
            <w:r w:rsidRPr="001702E4">
              <w:rPr>
                <w:rFonts w:ascii="Times New Roman" w:hAnsi="Times New Roman"/>
                <w:lang w:eastAsia="ru-RU"/>
              </w:rPr>
              <w:t>міської ТГ</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18</w:t>
            </w:r>
            <w:r>
              <w:rPr>
                <w:rFonts w:ascii="Times New Roman" w:hAnsi="Times New Roman"/>
                <w:b/>
                <w:bCs/>
                <w:lang w:val="uk-UA" w:eastAsia="ru-RU"/>
              </w:rPr>
              <w:t>76,8</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2072,0</w:t>
            </w:r>
          </w:p>
        </w:tc>
        <w:tc>
          <w:tcPr>
            <w:tcW w:w="996"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2194,3</w:t>
            </w:r>
          </w:p>
        </w:tc>
        <w:tc>
          <w:tcPr>
            <w:tcW w:w="2125" w:type="dxa"/>
            <w:vMerge w:val="restart"/>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w:t>
            </w:r>
          </w:p>
        </w:tc>
      </w:tr>
      <w:tr w:rsidR="00AF01C1" w:rsidRPr="001B3859" w:rsidTr="00730ED5">
        <w:trPr>
          <w:trHeight w:val="3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AF01C1" w:rsidRPr="001702E4" w:rsidRDefault="00AF01C1" w:rsidP="00BD57C6">
            <w:pPr>
              <w:spacing w:after="0" w:line="240" w:lineRule="auto"/>
              <w:jc w:val="center"/>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tcPr>
          <w:p w:rsidR="00AF01C1" w:rsidRPr="001702E4" w:rsidRDefault="00AF01C1" w:rsidP="00BD57C6">
            <w:pPr>
              <w:spacing w:after="0" w:line="240" w:lineRule="auto"/>
              <w:jc w:val="center"/>
              <w:rPr>
                <w:rFonts w:ascii="Times New Roman" w:hAnsi="Times New Roman"/>
                <w:lang w:eastAsia="ru-RU"/>
              </w:rPr>
            </w:pPr>
            <w:r w:rsidRPr="001702E4">
              <w:rPr>
                <w:rFonts w:ascii="Times New Roman" w:hAnsi="Times New Roman"/>
                <w:lang w:eastAsia="ru-RU"/>
              </w:rPr>
              <w:t>Кошти</w:t>
            </w:r>
            <w:r>
              <w:rPr>
                <w:rFonts w:ascii="Times New Roman" w:hAnsi="Times New Roman"/>
                <w:lang w:val="uk-UA" w:eastAsia="ru-RU"/>
              </w:rPr>
              <w:t xml:space="preserve"> </w:t>
            </w:r>
            <w:r w:rsidRPr="001702E4">
              <w:rPr>
                <w:rFonts w:ascii="Times New Roman" w:hAnsi="Times New Roman"/>
                <w:lang w:eastAsia="ru-RU"/>
              </w:rPr>
              <w:t>державног</w:t>
            </w:r>
            <w:r w:rsidRPr="001702E4">
              <w:rPr>
                <w:rFonts w:ascii="Times New Roman" w:hAnsi="Times New Roman"/>
                <w:lang w:val="uk-UA" w:eastAsia="ru-RU"/>
              </w:rPr>
              <w:t>о</w:t>
            </w:r>
            <w:r w:rsidRPr="001702E4">
              <w:rPr>
                <w:rFonts w:ascii="Times New Roman" w:hAnsi="Times New Roman"/>
                <w:lang w:eastAsia="ru-RU"/>
              </w:rPr>
              <w:t>, обласного</w:t>
            </w:r>
            <w:r>
              <w:rPr>
                <w:rFonts w:ascii="Times New Roman" w:hAnsi="Times New Roman"/>
                <w:lang w:val="uk-UA" w:eastAsia="ru-RU"/>
              </w:rPr>
              <w:t xml:space="preserve"> </w:t>
            </w:r>
            <w:r w:rsidRPr="001702E4">
              <w:rPr>
                <w:rFonts w:ascii="Times New Roman" w:hAnsi="Times New Roman"/>
                <w:lang w:eastAsia="ru-RU"/>
              </w:rPr>
              <w:t>бюджетів</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6</w:t>
            </w:r>
            <w:r>
              <w:rPr>
                <w:rFonts w:ascii="Times New Roman" w:hAnsi="Times New Roman"/>
                <w:b/>
                <w:bCs/>
                <w:lang w:val="uk-UA" w:eastAsia="ru-RU"/>
              </w:rPr>
              <w:t>7,2</w:t>
            </w:r>
          </w:p>
        </w:tc>
        <w:tc>
          <w:tcPr>
            <w:tcW w:w="990" w:type="dxa"/>
            <w:tcBorders>
              <w:top w:val="nil"/>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74,1</w:t>
            </w:r>
          </w:p>
        </w:tc>
        <w:tc>
          <w:tcPr>
            <w:tcW w:w="996" w:type="dxa"/>
            <w:tcBorders>
              <w:top w:val="single" w:sz="4" w:space="0" w:color="auto"/>
              <w:left w:val="nil"/>
              <w:bottom w:val="single" w:sz="4" w:space="0" w:color="auto"/>
              <w:right w:val="single" w:sz="4" w:space="0" w:color="auto"/>
            </w:tcBorders>
            <w:vAlign w:val="center"/>
          </w:tcPr>
          <w:p w:rsidR="00AF01C1" w:rsidRPr="001702E4" w:rsidRDefault="00AF01C1"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78,5</w:t>
            </w:r>
          </w:p>
        </w:tc>
        <w:tc>
          <w:tcPr>
            <w:tcW w:w="2125" w:type="dxa"/>
            <w:vMerge/>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jc w:val="center"/>
              <w:rPr>
                <w:rFonts w:ascii="Times New Roman" w:hAnsi="Times New Roman"/>
                <w:color w:val="000000"/>
                <w:sz w:val="23"/>
                <w:szCs w:val="23"/>
                <w:lang w:eastAsia="ru-RU"/>
              </w:rPr>
            </w:pPr>
          </w:p>
        </w:tc>
      </w:tr>
      <w:tr w:rsidR="00AF01C1" w:rsidRPr="001B3859" w:rsidTr="00730ED5">
        <w:trPr>
          <w:trHeight w:val="9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AF01C1" w:rsidRPr="001702E4" w:rsidRDefault="00AF01C1" w:rsidP="00BD57C6">
            <w:pPr>
              <w:spacing w:after="0" w:line="240" w:lineRule="auto"/>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lang w:eastAsia="ru-RU"/>
              </w:rPr>
            </w:pPr>
            <w:r w:rsidRPr="001702E4">
              <w:rPr>
                <w:rFonts w:ascii="Times New Roman" w:hAnsi="Times New Roman"/>
                <w:lang w:eastAsia="ru-RU"/>
              </w:rPr>
              <w:t>кошти не бюджетних</w:t>
            </w:r>
            <w:r>
              <w:rPr>
                <w:rFonts w:ascii="Times New Roman" w:hAnsi="Times New Roman"/>
                <w:lang w:val="uk-UA" w:eastAsia="ru-RU"/>
              </w:rPr>
              <w:t xml:space="preserve"> </w:t>
            </w:r>
            <w:r w:rsidRPr="001702E4">
              <w:rPr>
                <w:rFonts w:ascii="Times New Roman" w:hAnsi="Times New Roman"/>
                <w:lang w:eastAsia="ru-RU"/>
              </w:rPr>
              <w:t>джерел</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1280,0</w:t>
            </w:r>
          </w:p>
        </w:tc>
        <w:tc>
          <w:tcPr>
            <w:tcW w:w="990" w:type="dxa"/>
            <w:tcBorders>
              <w:top w:val="nil"/>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1413,1</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AF01C1" w:rsidRPr="001702E4" w:rsidRDefault="00AF01C1"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1496,5</w:t>
            </w:r>
          </w:p>
        </w:tc>
        <w:tc>
          <w:tcPr>
            <w:tcW w:w="2125" w:type="dxa"/>
            <w:vMerge/>
            <w:tcBorders>
              <w:top w:val="nil"/>
              <w:left w:val="single" w:sz="4" w:space="0" w:color="auto"/>
              <w:bottom w:val="single" w:sz="4" w:space="0" w:color="000000"/>
              <w:right w:val="single" w:sz="4" w:space="0" w:color="auto"/>
            </w:tcBorders>
            <w:vAlign w:val="center"/>
          </w:tcPr>
          <w:p w:rsidR="00AF01C1" w:rsidRPr="001702E4" w:rsidRDefault="00AF01C1" w:rsidP="00BD57C6">
            <w:pPr>
              <w:spacing w:after="0" w:line="240" w:lineRule="auto"/>
              <w:rPr>
                <w:rFonts w:ascii="Times New Roman" w:hAnsi="Times New Roman"/>
                <w:color w:val="000000"/>
                <w:sz w:val="23"/>
                <w:szCs w:val="23"/>
                <w:lang w:eastAsia="ru-RU"/>
              </w:rPr>
            </w:pPr>
          </w:p>
        </w:tc>
      </w:tr>
    </w:tbl>
    <w:p w:rsidR="00AF01C1" w:rsidRDefault="00AF01C1" w:rsidP="00291982">
      <w:pPr>
        <w:spacing w:after="0" w:line="240" w:lineRule="auto"/>
        <w:ind w:left="284"/>
        <w:rPr>
          <w:rFonts w:ascii="Times New Roman" w:hAnsi="Times New Roman"/>
          <w:b/>
          <w:sz w:val="28"/>
          <w:szCs w:val="24"/>
          <w:lang w:val="uk-UA"/>
        </w:rPr>
      </w:pPr>
    </w:p>
    <w:p w:rsidR="00AF01C1" w:rsidRDefault="00AF01C1" w:rsidP="00C800F9">
      <w:pPr>
        <w:spacing w:after="0" w:line="240" w:lineRule="auto"/>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t xml:space="preserve">        </w:t>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AF01C1" w:rsidRDefault="00AF01C1" w:rsidP="00C800F9">
      <w:pPr>
        <w:spacing w:line="240" w:lineRule="auto"/>
        <w:rPr>
          <w:rFonts w:ascii="Times New Roman" w:hAnsi="Times New Roman"/>
          <w:sz w:val="24"/>
          <w:szCs w:val="28"/>
          <w:lang w:val="uk-UA"/>
        </w:rPr>
      </w:pPr>
    </w:p>
    <w:p w:rsidR="00AF01C1" w:rsidRPr="00291982" w:rsidRDefault="00AF01C1" w:rsidP="00C800F9">
      <w:pPr>
        <w:spacing w:line="240" w:lineRule="auto"/>
        <w:rPr>
          <w:rFonts w:ascii="Times New Roman" w:hAnsi="Times New Roman"/>
          <w:sz w:val="24"/>
          <w:szCs w:val="28"/>
          <w:lang w:val="uk-UA"/>
        </w:rPr>
      </w:pPr>
      <w:r>
        <w:rPr>
          <w:rFonts w:ascii="Times New Roman" w:hAnsi="Times New Roman"/>
          <w:sz w:val="24"/>
          <w:szCs w:val="28"/>
          <w:lang w:val="uk-UA"/>
        </w:rPr>
        <w:t>Вікторія Урванцева, 2-22-66</w:t>
      </w:r>
    </w:p>
    <w:sectPr w:rsidR="00AF01C1" w:rsidRPr="00291982" w:rsidSect="00291982">
      <w:pgSz w:w="16838" w:h="11906" w:orient="landscape"/>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0E4DDC"/>
    <w:rsid w:val="001702E4"/>
    <w:rsid w:val="001B3859"/>
    <w:rsid w:val="001F4A90"/>
    <w:rsid w:val="00287920"/>
    <w:rsid w:val="00291982"/>
    <w:rsid w:val="0041257A"/>
    <w:rsid w:val="004570CD"/>
    <w:rsid w:val="004A0DB3"/>
    <w:rsid w:val="00515358"/>
    <w:rsid w:val="005219B0"/>
    <w:rsid w:val="0056158E"/>
    <w:rsid w:val="00590BB3"/>
    <w:rsid w:val="00662D5B"/>
    <w:rsid w:val="00691896"/>
    <w:rsid w:val="00730ED5"/>
    <w:rsid w:val="00801DD9"/>
    <w:rsid w:val="00803E3E"/>
    <w:rsid w:val="0085304D"/>
    <w:rsid w:val="00A34715"/>
    <w:rsid w:val="00A70E5E"/>
    <w:rsid w:val="00AF01C1"/>
    <w:rsid w:val="00B0040F"/>
    <w:rsid w:val="00B16C5E"/>
    <w:rsid w:val="00B51C5D"/>
    <w:rsid w:val="00B83348"/>
    <w:rsid w:val="00B83AC6"/>
    <w:rsid w:val="00BD57C6"/>
    <w:rsid w:val="00C60A5A"/>
    <w:rsid w:val="00C800F9"/>
    <w:rsid w:val="00CD2CF4"/>
    <w:rsid w:val="00D01CFE"/>
    <w:rsid w:val="00D31A55"/>
    <w:rsid w:val="00D43F29"/>
    <w:rsid w:val="00DA7E57"/>
    <w:rsid w:val="00E00542"/>
    <w:rsid w:val="00E46F1E"/>
    <w:rsid w:val="00F75CE9"/>
    <w:rsid w:val="00FC5114"/>
    <w:rsid w:val="00FD1F8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82"/>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5</Pages>
  <Words>5000</Words>
  <Characters>2850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2025-01-07T08:44:00Z</dcterms:created>
  <dcterms:modified xsi:type="dcterms:W3CDTF">2025-01-22T09:01:00Z</dcterms:modified>
</cp:coreProperties>
</file>